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E6" w:rsidRPr="00BC1980" w:rsidRDefault="00B958E6" w:rsidP="00B958E6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958E6" w:rsidRPr="00BC1980" w:rsidRDefault="00B958E6" w:rsidP="00B958E6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02/2022</w:t>
      </w:r>
    </w:p>
    <w:p w:rsidR="00B958E6" w:rsidRPr="00BC1980" w:rsidRDefault="00B958E6" w:rsidP="00B958E6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B958E6" w:rsidRPr="00BC1980" w:rsidRDefault="00B958E6" w:rsidP="00B958E6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Atendente de Farmácia</w:t>
      </w:r>
      <w:r w:rsidRPr="00BC1980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B958E6" w:rsidRPr="00BC1980" w:rsidRDefault="00B958E6" w:rsidP="00B958E6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Edital 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07/2023</w:t>
      </w:r>
    </w:p>
    <w:p w:rsidR="00B958E6" w:rsidRPr="00BC1980" w:rsidRDefault="00B958E6" w:rsidP="00B958E6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58E6" w:rsidRPr="00BC1980" w:rsidRDefault="00B958E6" w:rsidP="00B958E6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58E6" w:rsidRPr="00BC1980" w:rsidRDefault="00B958E6" w:rsidP="00B958E6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CONVOCA CANDIDATA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02/2022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ATENDENTE DE FARMÁCIA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40H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B958E6" w:rsidRPr="00BC1980" w:rsidRDefault="00B958E6" w:rsidP="00B958E6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58E6" w:rsidRPr="00BC1980" w:rsidRDefault="00B958E6" w:rsidP="00B958E6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58E6" w:rsidRPr="00BC1980" w:rsidRDefault="00B958E6" w:rsidP="00B958E6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2.</w:t>
      </w:r>
      <w:r>
        <w:rPr>
          <w:rFonts w:ascii="Arial" w:eastAsia="Times New Roman" w:hAnsi="Arial" w:cs="Arial"/>
          <w:sz w:val="24"/>
          <w:szCs w:val="24"/>
          <w:lang w:eastAsia="pt-BR"/>
        </w:rPr>
        <w:t>665/2023 de 27 de março de 2023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que autoriza a contratação temporária de servido</w:t>
      </w:r>
      <w:r>
        <w:rPr>
          <w:rFonts w:ascii="Arial" w:eastAsia="Times New Roman" w:hAnsi="Arial" w:cs="Arial"/>
          <w:sz w:val="24"/>
          <w:szCs w:val="24"/>
          <w:lang w:eastAsia="pt-BR"/>
        </w:rPr>
        <w:t>res municipais, CONVOCA a candidata inscrita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no Processo Seletivo Simplificado para contratação por prazo determinado de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>, estabelecido pelo Edital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abertura emitido em 11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fevereiro de 2022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B958E6" w:rsidRPr="00BC1980" w:rsidRDefault="00B958E6" w:rsidP="00B958E6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B958E6" w:rsidRPr="00BC1980" w:rsidTr="00EF0A91">
        <w:trPr>
          <w:trHeight w:val="229"/>
          <w:jc w:val="center"/>
        </w:trPr>
        <w:tc>
          <w:tcPr>
            <w:tcW w:w="4573" w:type="dxa"/>
          </w:tcPr>
          <w:p w:rsidR="00B958E6" w:rsidRPr="00BC1980" w:rsidRDefault="00B958E6" w:rsidP="00EF0A91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B958E6" w:rsidRPr="00BC1980" w:rsidRDefault="00B958E6" w:rsidP="00EF0A91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B958E6" w:rsidRPr="00BC1980" w:rsidRDefault="00B958E6" w:rsidP="00EF0A91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B958E6" w:rsidRPr="00BC1980" w:rsidTr="00EF0A91">
        <w:trPr>
          <w:trHeight w:val="561"/>
          <w:jc w:val="center"/>
        </w:trPr>
        <w:tc>
          <w:tcPr>
            <w:tcW w:w="4573" w:type="dxa"/>
          </w:tcPr>
          <w:p w:rsidR="00B958E6" w:rsidRPr="00BC1980" w:rsidRDefault="00B958E6" w:rsidP="00EF0A91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Bianca Lautenschlager Rodrigues</w:t>
            </w:r>
          </w:p>
        </w:tc>
        <w:tc>
          <w:tcPr>
            <w:tcW w:w="2368" w:type="dxa"/>
          </w:tcPr>
          <w:p w:rsidR="00B958E6" w:rsidRPr="00BC1980" w:rsidRDefault="00B958E6" w:rsidP="00EF0A91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</w:t>
            </w:r>
            <w:r w:rsidRPr="00BC1980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B958E6" w:rsidRPr="00BC1980" w:rsidRDefault="00B958E6" w:rsidP="00B958E6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58E6" w:rsidRPr="00BC1980" w:rsidRDefault="00B958E6" w:rsidP="00B958E6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58E6" w:rsidRPr="00BC1980" w:rsidRDefault="00B958E6" w:rsidP="00B958E6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03 de abril de 2023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958E6" w:rsidRPr="00BC1980" w:rsidRDefault="00B958E6" w:rsidP="00B958E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58E6" w:rsidRPr="00BC1980" w:rsidRDefault="00B958E6" w:rsidP="00B958E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58E6" w:rsidRPr="00BC1980" w:rsidRDefault="00B958E6" w:rsidP="00B958E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58E6" w:rsidRPr="00BC1980" w:rsidRDefault="00B958E6" w:rsidP="00B958E6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B958E6" w:rsidRPr="00BC1980" w:rsidRDefault="00B958E6" w:rsidP="00B958E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58E6" w:rsidRPr="00BC1980" w:rsidRDefault="00B958E6" w:rsidP="00B958E6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58E6" w:rsidRPr="00BC1980" w:rsidRDefault="00B958E6" w:rsidP="00B958E6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SOLANGE WILLINGHOEFER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B958E6" w:rsidRDefault="00B958E6" w:rsidP="00B958E6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B958E6" w:rsidSect="00E72AC5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E6"/>
    <w:rsid w:val="002179EB"/>
    <w:rsid w:val="00981326"/>
    <w:rsid w:val="00AC791E"/>
    <w:rsid w:val="00B9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E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E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2023-04-03T19:01:00Z</cp:lastPrinted>
  <dcterms:created xsi:type="dcterms:W3CDTF">2023-04-03T18:55:00Z</dcterms:created>
  <dcterms:modified xsi:type="dcterms:W3CDTF">2023-04-03T19:07:00Z</dcterms:modified>
</cp:coreProperties>
</file>