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73" w:rsidRPr="0085531F" w:rsidRDefault="00D35273" w:rsidP="00D35273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CONVOCAÇÃO</w:t>
      </w:r>
    </w:p>
    <w:p w:rsidR="00D35273" w:rsidRPr="0085531F" w:rsidRDefault="00D35273" w:rsidP="00D35273">
      <w:pPr>
        <w:rPr>
          <w:rFonts w:ascii="Calibri" w:eastAsia="Calibri" w:hAnsi="Calibri" w:cs="Calibri"/>
          <w:sz w:val="26"/>
          <w:szCs w:val="26"/>
        </w:rPr>
      </w:pPr>
    </w:p>
    <w:p w:rsidR="00D35273" w:rsidRDefault="00D35273" w:rsidP="00D35273">
      <w:pPr>
        <w:ind w:firstLine="1560"/>
        <w:jc w:val="both"/>
        <w:rPr>
          <w:rFonts w:ascii="Calibri" w:eastAsia="Calibri" w:hAnsi="Calibri" w:cs="Calibri"/>
          <w:sz w:val="26"/>
          <w:szCs w:val="26"/>
        </w:rPr>
      </w:pPr>
      <w:r w:rsidRPr="0085531F">
        <w:rPr>
          <w:rFonts w:ascii="Calibri" w:eastAsia="Calibri" w:hAnsi="Calibri" w:cs="Calibri"/>
          <w:sz w:val="26"/>
          <w:szCs w:val="26"/>
        </w:rPr>
        <w:t xml:space="preserve">A </w:t>
      </w:r>
      <w:r>
        <w:rPr>
          <w:rFonts w:ascii="Calibri" w:eastAsia="Calibri" w:hAnsi="Calibri" w:cs="Calibri"/>
          <w:sz w:val="26"/>
          <w:szCs w:val="26"/>
        </w:rPr>
        <w:t xml:space="preserve">Central de Recursos Humanos da Prefeitura Municipal de Quinze de Novembro, responsável pela execução do Processo Seletivo Simplificado 12/2025, para contratação temporária de secretário administrativo, </w:t>
      </w:r>
      <w:r w:rsidR="00A87CBE">
        <w:rPr>
          <w:rFonts w:ascii="Calibri" w:eastAsia="Calibri" w:hAnsi="Calibri" w:cs="Calibri"/>
          <w:sz w:val="26"/>
          <w:szCs w:val="26"/>
        </w:rPr>
        <w:t xml:space="preserve">após publicação do parecer dos recursos apresentados, </w:t>
      </w:r>
      <w:r>
        <w:rPr>
          <w:rFonts w:ascii="Calibri" w:eastAsia="Calibri" w:hAnsi="Calibri" w:cs="Calibri"/>
          <w:sz w:val="26"/>
          <w:szCs w:val="26"/>
        </w:rPr>
        <w:t xml:space="preserve">vem através desta convocar todos os candidatos inscritos neste Processo, especialmente os que na pontuação parcial ficaram empatados, para participarem do sorteio </w:t>
      </w:r>
      <w:r w:rsidR="00A87CBE">
        <w:rPr>
          <w:rFonts w:ascii="Calibri" w:eastAsia="Calibri" w:hAnsi="Calibri" w:cs="Calibri"/>
          <w:sz w:val="26"/>
          <w:szCs w:val="26"/>
        </w:rPr>
        <w:t xml:space="preserve">em ato público </w:t>
      </w:r>
      <w:r>
        <w:rPr>
          <w:rFonts w:ascii="Calibri" w:eastAsia="Calibri" w:hAnsi="Calibri" w:cs="Calibri"/>
          <w:sz w:val="26"/>
          <w:szCs w:val="26"/>
        </w:rPr>
        <w:t>de desempate</w:t>
      </w:r>
      <w:r w:rsidR="00A87CBE">
        <w:rPr>
          <w:rFonts w:ascii="Calibri" w:eastAsia="Calibri" w:hAnsi="Calibri" w:cs="Calibri"/>
          <w:sz w:val="26"/>
          <w:szCs w:val="26"/>
        </w:rPr>
        <w:t>, conforme descrito no item 9.1.2 do edital de abertura.</w:t>
      </w:r>
    </w:p>
    <w:p w:rsidR="00A87CBE" w:rsidRDefault="00A87CBE" w:rsidP="00D35273">
      <w:pPr>
        <w:ind w:firstLine="15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 Ato se realizará no dia 30 de </w:t>
      </w:r>
      <w:r w:rsidR="00870F79">
        <w:rPr>
          <w:rFonts w:ascii="Calibri" w:eastAsia="Calibri" w:hAnsi="Calibri" w:cs="Calibri"/>
          <w:sz w:val="26"/>
          <w:szCs w:val="26"/>
        </w:rPr>
        <w:t>dezembro de 2025, terça-feira, à</w:t>
      </w:r>
      <w:r>
        <w:rPr>
          <w:rFonts w:ascii="Calibri" w:eastAsia="Calibri" w:hAnsi="Calibri" w:cs="Calibri"/>
          <w:sz w:val="26"/>
          <w:szCs w:val="26"/>
        </w:rPr>
        <w:t>s 09</w:t>
      </w:r>
      <w:r w:rsidR="00870F79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</w:t>
      </w:r>
      <w:r w:rsidR="00870F79">
        <w:rPr>
          <w:rFonts w:ascii="Calibri" w:eastAsia="Calibri" w:hAnsi="Calibri" w:cs="Calibri"/>
          <w:sz w:val="26"/>
          <w:szCs w:val="26"/>
        </w:rPr>
        <w:t>oras</w:t>
      </w:r>
      <w:r>
        <w:rPr>
          <w:rFonts w:ascii="Calibri" w:eastAsia="Calibri" w:hAnsi="Calibri" w:cs="Calibri"/>
          <w:sz w:val="26"/>
          <w:szCs w:val="26"/>
        </w:rPr>
        <w:t xml:space="preserve"> no </w:t>
      </w:r>
      <w:proofErr w:type="spellStart"/>
      <w:r w:rsidRPr="00A87CBE">
        <w:rPr>
          <w:rFonts w:ascii="Calibri" w:eastAsia="Calibri" w:hAnsi="Calibri" w:cs="Calibri"/>
          <w:i/>
          <w:sz w:val="26"/>
          <w:szCs w:val="26"/>
        </w:rPr>
        <w:t>roll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da Prefeitura Municipal de Quinze de Novembro.</w:t>
      </w:r>
    </w:p>
    <w:p w:rsidR="00D35273" w:rsidRPr="0085531F" w:rsidRDefault="00E333CB" w:rsidP="00E333CB">
      <w:pPr>
        <w:ind w:firstLine="15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Após</w:t>
      </w:r>
      <w:r w:rsidR="00870F79">
        <w:rPr>
          <w:rFonts w:ascii="Calibri" w:eastAsia="Calibri" w:hAnsi="Calibri" w:cs="Calibri"/>
          <w:sz w:val="26"/>
          <w:szCs w:val="26"/>
        </w:rPr>
        <w:t xml:space="preserve"> a</w:t>
      </w:r>
      <w:r>
        <w:rPr>
          <w:rFonts w:ascii="Calibri" w:eastAsia="Calibri" w:hAnsi="Calibri" w:cs="Calibri"/>
          <w:sz w:val="26"/>
          <w:szCs w:val="26"/>
        </w:rPr>
        <w:t xml:space="preserve"> real</w:t>
      </w:r>
      <w:r w:rsidR="00870F79">
        <w:rPr>
          <w:rFonts w:ascii="Calibri" w:eastAsia="Calibri" w:hAnsi="Calibri" w:cs="Calibri"/>
          <w:sz w:val="26"/>
          <w:szCs w:val="26"/>
        </w:rPr>
        <w:t>ização do sorteio será publicada</w:t>
      </w:r>
      <w:r>
        <w:rPr>
          <w:rFonts w:ascii="Calibri" w:eastAsia="Calibri" w:hAnsi="Calibri" w:cs="Calibri"/>
          <w:sz w:val="26"/>
          <w:szCs w:val="26"/>
        </w:rPr>
        <w:t xml:space="preserve"> a homologação final da pontuação e </w:t>
      </w:r>
      <w:r w:rsidR="00870F79">
        <w:rPr>
          <w:rFonts w:ascii="Calibri" w:eastAsia="Calibri" w:hAnsi="Calibri" w:cs="Calibri"/>
          <w:sz w:val="26"/>
          <w:szCs w:val="26"/>
        </w:rPr>
        <w:t xml:space="preserve">a </w:t>
      </w:r>
      <w:r>
        <w:rPr>
          <w:rFonts w:ascii="Calibri" w:eastAsia="Calibri" w:hAnsi="Calibri" w:cs="Calibri"/>
          <w:sz w:val="26"/>
          <w:szCs w:val="26"/>
        </w:rPr>
        <w:t>classificação dos candidatos inscritos no PSS 12/2</w:t>
      </w:r>
      <w:bookmarkStart w:id="0" w:name="_GoBack"/>
      <w:bookmarkEnd w:id="0"/>
      <w:r>
        <w:rPr>
          <w:rFonts w:ascii="Calibri" w:eastAsia="Calibri" w:hAnsi="Calibri" w:cs="Calibri"/>
          <w:sz w:val="26"/>
          <w:szCs w:val="26"/>
        </w:rPr>
        <w:t>025.</w:t>
      </w:r>
    </w:p>
    <w:p w:rsidR="00D35273" w:rsidRPr="0085531F" w:rsidRDefault="00D35273" w:rsidP="00D35273">
      <w:pPr>
        <w:jc w:val="right"/>
        <w:rPr>
          <w:rFonts w:ascii="Calibri" w:eastAsia="Calibri" w:hAnsi="Calibri" w:cs="Calibri"/>
          <w:sz w:val="26"/>
          <w:szCs w:val="26"/>
        </w:rPr>
      </w:pPr>
    </w:p>
    <w:p w:rsidR="00D35273" w:rsidRPr="0085531F" w:rsidRDefault="00D35273" w:rsidP="00D35273">
      <w:pPr>
        <w:jc w:val="right"/>
        <w:rPr>
          <w:rFonts w:ascii="Calibri" w:eastAsia="Calibri" w:hAnsi="Calibri" w:cs="Calibri"/>
          <w:sz w:val="26"/>
          <w:szCs w:val="26"/>
        </w:rPr>
      </w:pPr>
      <w:r w:rsidRPr="0085531F">
        <w:rPr>
          <w:rFonts w:ascii="Calibri" w:eastAsia="Calibri" w:hAnsi="Calibri" w:cs="Calibri"/>
          <w:sz w:val="26"/>
          <w:szCs w:val="26"/>
        </w:rPr>
        <w:t xml:space="preserve">Quinze de Novembro, </w:t>
      </w:r>
      <w:r>
        <w:rPr>
          <w:rFonts w:ascii="Calibri" w:eastAsia="Calibri" w:hAnsi="Calibri" w:cs="Calibri"/>
          <w:sz w:val="26"/>
          <w:szCs w:val="26"/>
        </w:rPr>
        <w:t>29 de dezembro de 2025</w:t>
      </w:r>
      <w:r w:rsidRPr="0085531F">
        <w:rPr>
          <w:rFonts w:ascii="Calibri" w:eastAsia="Calibri" w:hAnsi="Calibri" w:cs="Calibri"/>
          <w:sz w:val="26"/>
          <w:szCs w:val="26"/>
        </w:rPr>
        <w:t>.</w:t>
      </w:r>
    </w:p>
    <w:p w:rsidR="00D35273" w:rsidRDefault="00D35273" w:rsidP="00D35273">
      <w:pPr>
        <w:jc w:val="right"/>
        <w:rPr>
          <w:rFonts w:ascii="Calibri" w:eastAsia="Calibri" w:hAnsi="Calibri" w:cs="Calibri"/>
          <w:sz w:val="26"/>
          <w:szCs w:val="26"/>
        </w:rPr>
      </w:pPr>
    </w:p>
    <w:p w:rsidR="00D35273" w:rsidRPr="00D35273" w:rsidRDefault="00D35273" w:rsidP="00D35273">
      <w:pPr>
        <w:jc w:val="right"/>
        <w:rPr>
          <w:rFonts w:eastAsia="Calibri" w:cstheme="minorHAnsi"/>
          <w:sz w:val="26"/>
          <w:szCs w:val="26"/>
        </w:rPr>
      </w:pPr>
    </w:p>
    <w:p w:rsidR="00D35273" w:rsidRPr="00D35273" w:rsidRDefault="00D35273" w:rsidP="00D35273">
      <w:pPr>
        <w:tabs>
          <w:tab w:val="left" w:pos="3780"/>
        </w:tabs>
        <w:spacing w:after="0"/>
        <w:rPr>
          <w:rFonts w:eastAsia="Times New Roman" w:cstheme="minorHAnsi"/>
          <w:b/>
          <w:sz w:val="26"/>
          <w:szCs w:val="26"/>
          <w:lang w:eastAsia="pt-BR"/>
        </w:rPr>
      </w:pPr>
      <w:r w:rsidRPr="00D35273">
        <w:rPr>
          <w:rFonts w:eastAsia="Times New Roman" w:cstheme="minorHAnsi"/>
          <w:b/>
          <w:sz w:val="26"/>
          <w:szCs w:val="26"/>
          <w:lang w:eastAsia="pt-BR"/>
        </w:rPr>
        <w:t>__________________________                                  ________________________</w:t>
      </w:r>
    </w:p>
    <w:p w:rsidR="00D35273" w:rsidRPr="00D35273" w:rsidRDefault="00D35273" w:rsidP="00D35273">
      <w:pPr>
        <w:tabs>
          <w:tab w:val="left" w:pos="3780"/>
        </w:tabs>
        <w:spacing w:after="0"/>
        <w:rPr>
          <w:rFonts w:eastAsia="Times New Roman" w:cstheme="minorHAnsi"/>
          <w:b/>
          <w:sz w:val="26"/>
          <w:szCs w:val="26"/>
          <w:lang w:eastAsia="pt-BR"/>
        </w:rPr>
      </w:pPr>
      <w:r w:rsidRPr="00D35273">
        <w:rPr>
          <w:rFonts w:eastAsia="Times New Roman" w:cstheme="minorHAnsi"/>
          <w:b/>
          <w:sz w:val="26"/>
          <w:szCs w:val="26"/>
          <w:lang w:eastAsia="pt-BR"/>
        </w:rPr>
        <w:t xml:space="preserve">PAULO ROBERTO SCHEFFLER                               </w:t>
      </w:r>
      <w:r>
        <w:rPr>
          <w:rFonts w:eastAsia="Times New Roman" w:cstheme="minorHAnsi"/>
          <w:b/>
          <w:sz w:val="26"/>
          <w:szCs w:val="26"/>
          <w:lang w:eastAsia="pt-BR"/>
        </w:rPr>
        <w:t xml:space="preserve">         </w:t>
      </w:r>
      <w:r w:rsidRPr="00D35273">
        <w:rPr>
          <w:rFonts w:eastAsia="Times New Roman" w:cstheme="minorHAnsi"/>
          <w:b/>
          <w:sz w:val="26"/>
          <w:szCs w:val="26"/>
          <w:lang w:eastAsia="pt-BR"/>
        </w:rPr>
        <w:t>GIOVANI AUGUSTO RAMAJE</w:t>
      </w:r>
    </w:p>
    <w:p w:rsidR="00D35273" w:rsidRPr="00D35273" w:rsidRDefault="00D35273" w:rsidP="00D35273">
      <w:pPr>
        <w:tabs>
          <w:tab w:val="left" w:pos="3780"/>
        </w:tabs>
        <w:spacing w:after="0"/>
        <w:rPr>
          <w:rFonts w:eastAsia="Times New Roman" w:cstheme="minorHAnsi"/>
          <w:sz w:val="26"/>
          <w:szCs w:val="26"/>
          <w:lang w:eastAsia="pt-BR"/>
        </w:rPr>
      </w:pPr>
      <w:r>
        <w:rPr>
          <w:rFonts w:eastAsia="Times New Roman" w:cstheme="minorHAnsi"/>
          <w:sz w:val="26"/>
          <w:szCs w:val="26"/>
          <w:lang w:eastAsia="pt-BR"/>
        </w:rPr>
        <w:t xml:space="preserve"> </w:t>
      </w:r>
      <w:r w:rsidRPr="00D35273">
        <w:rPr>
          <w:rFonts w:eastAsia="Times New Roman" w:cstheme="minorHAnsi"/>
          <w:sz w:val="26"/>
          <w:szCs w:val="26"/>
          <w:lang w:eastAsia="pt-BR"/>
        </w:rPr>
        <w:t xml:space="preserve">Central de Recursos Humanos                                   </w:t>
      </w:r>
      <w:r>
        <w:rPr>
          <w:rFonts w:eastAsia="Times New Roman" w:cstheme="minorHAnsi"/>
          <w:sz w:val="26"/>
          <w:szCs w:val="26"/>
          <w:lang w:eastAsia="pt-BR"/>
        </w:rPr>
        <w:t xml:space="preserve">  </w:t>
      </w:r>
      <w:r w:rsidRPr="00D35273">
        <w:rPr>
          <w:rFonts w:eastAsia="Times New Roman" w:cstheme="minorHAnsi"/>
          <w:sz w:val="26"/>
          <w:szCs w:val="26"/>
          <w:lang w:eastAsia="pt-BR"/>
        </w:rPr>
        <w:t>Central de Recursos Humanos</w:t>
      </w:r>
    </w:p>
    <w:p w:rsidR="00D35273" w:rsidRPr="00D35273" w:rsidRDefault="00D35273" w:rsidP="00D35273">
      <w:pPr>
        <w:tabs>
          <w:tab w:val="left" w:pos="3780"/>
        </w:tabs>
        <w:spacing w:after="0"/>
        <w:rPr>
          <w:rFonts w:eastAsia="Times New Roman" w:cstheme="minorHAnsi"/>
          <w:b/>
          <w:sz w:val="26"/>
          <w:szCs w:val="26"/>
          <w:lang w:eastAsia="pt-BR"/>
        </w:rPr>
      </w:pPr>
    </w:p>
    <w:p w:rsidR="00D35273" w:rsidRPr="00D35273" w:rsidRDefault="00D35273" w:rsidP="00D35273">
      <w:pPr>
        <w:tabs>
          <w:tab w:val="left" w:pos="3780"/>
        </w:tabs>
        <w:spacing w:after="0"/>
        <w:rPr>
          <w:rFonts w:eastAsia="Times New Roman" w:cstheme="minorHAnsi"/>
          <w:b/>
          <w:sz w:val="26"/>
          <w:szCs w:val="26"/>
          <w:lang w:eastAsia="pt-BR"/>
        </w:rPr>
      </w:pPr>
    </w:p>
    <w:p w:rsidR="00D35273" w:rsidRPr="00D35273" w:rsidRDefault="00D35273" w:rsidP="00D35273">
      <w:pPr>
        <w:tabs>
          <w:tab w:val="left" w:pos="3780"/>
        </w:tabs>
        <w:spacing w:after="0"/>
        <w:jc w:val="center"/>
        <w:rPr>
          <w:rFonts w:eastAsia="Times New Roman" w:cstheme="minorHAnsi"/>
          <w:b/>
          <w:sz w:val="26"/>
          <w:szCs w:val="26"/>
          <w:lang w:eastAsia="pt-BR"/>
        </w:rPr>
      </w:pPr>
      <w:r w:rsidRPr="00D35273">
        <w:rPr>
          <w:rFonts w:eastAsia="Times New Roman" w:cstheme="minorHAnsi"/>
          <w:b/>
          <w:sz w:val="26"/>
          <w:szCs w:val="26"/>
          <w:lang w:eastAsia="pt-BR"/>
        </w:rPr>
        <w:t>________________________</w:t>
      </w:r>
    </w:p>
    <w:p w:rsidR="00D35273" w:rsidRPr="00D35273" w:rsidRDefault="00D35273" w:rsidP="00D35273">
      <w:pPr>
        <w:tabs>
          <w:tab w:val="left" w:pos="3780"/>
        </w:tabs>
        <w:spacing w:after="0"/>
        <w:jc w:val="center"/>
        <w:rPr>
          <w:rFonts w:eastAsia="Times New Roman" w:cstheme="minorHAnsi"/>
          <w:b/>
          <w:sz w:val="26"/>
          <w:szCs w:val="26"/>
          <w:lang w:eastAsia="pt-BR"/>
        </w:rPr>
      </w:pPr>
      <w:r w:rsidRPr="00D35273">
        <w:rPr>
          <w:rFonts w:eastAsia="Times New Roman" w:cstheme="minorHAnsi"/>
          <w:b/>
          <w:sz w:val="26"/>
          <w:szCs w:val="26"/>
          <w:lang w:eastAsia="pt-BR"/>
        </w:rPr>
        <w:t>SOLANGE WILLINGHOEFER</w:t>
      </w:r>
    </w:p>
    <w:p w:rsidR="00AC791E" w:rsidRPr="00E333CB" w:rsidRDefault="00D35273" w:rsidP="00E333CB">
      <w:pPr>
        <w:tabs>
          <w:tab w:val="left" w:pos="3780"/>
        </w:tabs>
        <w:spacing w:after="0"/>
        <w:jc w:val="center"/>
        <w:rPr>
          <w:rFonts w:eastAsia="Times New Roman" w:cstheme="minorHAnsi"/>
          <w:sz w:val="26"/>
          <w:szCs w:val="26"/>
          <w:lang w:eastAsia="pt-BR"/>
        </w:rPr>
      </w:pPr>
      <w:r w:rsidRPr="00D35273">
        <w:rPr>
          <w:rFonts w:eastAsia="Times New Roman" w:cstheme="minorHAnsi"/>
          <w:sz w:val="26"/>
          <w:szCs w:val="26"/>
          <w:lang w:eastAsia="pt-BR"/>
        </w:rPr>
        <w:t>Central de Recursos Humanos</w:t>
      </w:r>
    </w:p>
    <w:sectPr w:rsidR="00AC791E" w:rsidRPr="00E333CB" w:rsidSect="0085531F">
      <w:pgSz w:w="11906" w:h="16838"/>
      <w:pgMar w:top="326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73"/>
    <w:rsid w:val="002179EB"/>
    <w:rsid w:val="00870F79"/>
    <w:rsid w:val="00981326"/>
    <w:rsid w:val="00A87CBE"/>
    <w:rsid w:val="00AC791E"/>
    <w:rsid w:val="00D35273"/>
    <w:rsid w:val="00E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2</cp:revision>
  <cp:lastPrinted>2025-12-29T14:21:00Z</cp:lastPrinted>
  <dcterms:created xsi:type="dcterms:W3CDTF">2025-12-29T13:54:00Z</dcterms:created>
  <dcterms:modified xsi:type="dcterms:W3CDTF">2025-12-29T14:21:00Z</dcterms:modified>
</cp:coreProperties>
</file>