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BE5" w:rsidRDefault="00B74BE5" w:rsidP="001262A4">
      <w:pPr>
        <w:spacing w:line="360" w:lineRule="auto"/>
        <w:ind w:right="49"/>
        <w:jc w:val="center"/>
        <w:rPr>
          <w:b/>
          <w:bCs/>
          <w:sz w:val="20"/>
          <w:szCs w:val="20"/>
        </w:rPr>
      </w:pPr>
    </w:p>
    <w:p w:rsidR="003437B2" w:rsidRPr="008719F6" w:rsidRDefault="003437B2" w:rsidP="001262A4">
      <w:pPr>
        <w:spacing w:line="360" w:lineRule="auto"/>
        <w:ind w:right="49"/>
        <w:jc w:val="center"/>
        <w:rPr>
          <w:b/>
          <w:bCs/>
          <w:sz w:val="20"/>
          <w:szCs w:val="20"/>
        </w:rPr>
      </w:pPr>
      <w:r w:rsidRPr="008719F6">
        <w:rPr>
          <w:b/>
          <w:bCs/>
          <w:sz w:val="20"/>
          <w:szCs w:val="20"/>
        </w:rPr>
        <w:t xml:space="preserve">TERMO DE </w:t>
      </w:r>
      <w:r w:rsidR="00F72CAB">
        <w:rPr>
          <w:b/>
          <w:bCs/>
          <w:sz w:val="20"/>
          <w:szCs w:val="20"/>
        </w:rPr>
        <w:t>FOMENTO n° 02/2025</w:t>
      </w:r>
    </w:p>
    <w:p w:rsidR="003437B2" w:rsidRPr="008719F6" w:rsidRDefault="003437B2" w:rsidP="003437B2">
      <w:pPr>
        <w:spacing w:line="360" w:lineRule="auto"/>
        <w:ind w:left="2985" w:right="1395"/>
        <w:jc w:val="both"/>
        <w:rPr>
          <w:b/>
          <w:bCs/>
          <w:sz w:val="20"/>
          <w:szCs w:val="20"/>
        </w:rPr>
      </w:pPr>
    </w:p>
    <w:p w:rsidR="003437B2" w:rsidRPr="008719F6" w:rsidRDefault="003437B2" w:rsidP="001262A4">
      <w:pPr>
        <w:ind w:left="3969"/>
        <w:jc w:val="both"/>
        <w:rPr>
          <w:b/>
          <w:bCs/>
          <w:sz w:val="20"/>
          <w:szCs w:val="20"/>
        </w:rPr>
      </w:pPr>
      <w:r w:rsidRPr="008719F6">
        <w:rPr>
          <w:b/>
          <w:bCs/>
          <w:sz w:val="20"/>
          <w:szCs w:val="20"/>
        </w:rPr>
        <w:t xml:space="preserve">TERMO DE </w:t>
      </w:r>
      <w:r w:rsidR="00F72CAB">
        <w:rPr>
          <w:b/>
          <w:bCs/>
          <w:sz w:val="20"/>
          <w:szCs w:val="20"/>
        </w:rPr>
        <w:t>FOMENTO</w:t>
      </w:r>
      <w:r w:rsidRPr="008719F6">
        <w:rPr>
          <w:b/>
          <w:bCs/>
          <w:sz w:val="20"/>
          <w:szCs w:val="20"/>
        </w:rPr>
        <w:t xml:space="preserve"> QUE ENTRE SI CELEBRAM A PREFEITURA MUNICIPAL DE QUINZE DE NOVEMBRO, RS, E A ENTIDADE </w:t>
      </w:r>
      <w:r w:rsidR="00A60056">
        <w:rPr>
          <w:b/>
          <w:sz w:val="20"/>
          <w:szCs w:val="20"/>
          <w:u w:val="single"/>
        </w:rPr>
        <w:t>ASSOCIAÇÃO ESCOLA DE BALÉ BALLERINA</w:t>
      </w:r>
      <w:r w:rsidRPr="008719F6">
        <w:rPr>
          <w:b/>
          <w:bCs/>
          <w:sz w:val="20"/>
          <w:szCs w:val="20"/>
        </w:rPr>
        <w:t>, PARA OS FINS QUE ESPECIFICA</w:t>
      </w:r>
      <w:r w:rsidR="001262A4">
        <w:rPr>
          <w:b/>
          <w:bCs/>
          <w:sz w:val="20"/>
          <w:szCs w:val="20"/>
        </w:rPr>
        <w:t>.</w:t>
      </w:r>
    </w:p>
    <w:p w:rsidR="003437B2" w:rsidRPr="008719F6" w:rsidRDefault="003437B2" w:rsidP="003437B2">
      <w:pPr>
        <w:spacing w:line="360" w:lineRule="auto"/>
        <w:ind w:left="3969"/>
        <w:jc w:val="both"/>
        <w:rPr>
          <w:b/>
          <w:bCs/>
          <w:sz w:val="20"/>
          <w:szCs w:val="20"/>
        </w:rPr>
      </w:pPr>
    </w:p>
    <w:p w:rsidR="003437B2" w:rsidRDefault="003437B2" w:rsidP="003437B2">
      <w:pPr>
        <w:numPr>
          <w:ilvl w:val="0"/>
          <w:numId w:val="4"/>
        </w:numPr>
        <w:spacing w:line="276" w:lineRule="auto"/>
        <w:ind w:left="0" w:firstLine="567"/>
        <w:jc w:val="both"/>
        <w:rPr>
          <w:b/>
          <w:sz w:val="20"/>
          <w:szCs w:val="20"/>
          <w:u w:val="single"/>
        </w:rPr>
      </w:pPr>
      <w:r w:rsidRPr="00D246F6">
        <w:rPr>
          <w:b/>
          <w:sz w:val="20"/>
          <w:szCs w:val="20"/>
          <w:u w:val="single"/>
        </w:rPr>
        <w:t>FINALIDADE</w:t>
      </w:r>
    </w:p>
    <w:p w:rsidR="00D246F6" w:rsidRPr="00D246F6" w:rsidRDefault="00D246F6" w:rsidP="00D246F6">
      <w:pPr>
        <w:spacing w:line="276" w:lineRule="auto"/>
        <w:ind w:left="567"/>
        <w:jc w:val="both"/>
        <w:rPr>
          <w:b/>
          <w:sz w:val="20"/>
          <w:szCs w:val="20"/>
          <w:u w:val="single"/>
        </w:rPr>
      </w:pPr>
    </w:p>
    <w:p w:rsidR="003437B2" w:rsidRPr="008719F6" w:rsidRDefault="003437B2" w:rsidP="003437B2">
      <w:pPr>
        <w:pStyle w:val="Recuodecorpodetexto"/>
        <w:ind w:left="0" w:firstLine="1440"/>
        <w:jc w:val="both"/>
        <w:rPr>
          <w:rFonts w:ascii="Times New Roman" w:hAnsi="Times New Roman" w:cs="Times New Roman"/>
          <w:szCs w:val="20"/>
        </w:rPr>
      </w:pPr>
      <w:r w:rsidRPr="008719F6">
        <w:rPr>
          <w:rFonts w:ascii="Times New Roman" w:hAnsi="Times New Roman" w:cs="Times New Roman"/>
          <w:szCs w:val="20"/>
        </w:rPr>
        <w:t xml:space="preserve">O </w:t>
      </w:r>
      <w:r w:rsidRPr="008719F6">
        <w:rPr>
          <w:rFonts w:ascii="Times New Roman" w:hAnsi="Times New Roman" w:cs="Times New Roman"/>
          <w:b/>
          <w:szCs w:val="20"/>
        </w:rPr>
        <w:t>MUNICÍPIO DE QUINZE DE NOVEMBRO, RS</w:t>
      </w:r>
      <w:r w:rsidRPr="008719F6">
        <w:rPr>
          <w:rFonts w:ascii="Times New Roman" w:hAnsi="Times New Roman" w:cs="Times New Roman"/>
          <w:szCs w:val="20"/>
        </w:rPr>
        <w:t xml:space="preserve">, por intermédio da </w:t>
      </w:r>
      <w:r w:rsidRPr="008719F6">
        <w:rPr>
          <w:rFonts w:ascii="Times New Roman" w:hAnsi="Times New Roman" w:cs="Times New Roman"/>
          <w:b/>
          <w:szCs w:val="20"/>
        </w:rPr>
        <w:t>PREFEITURA MUNICIPAL DE QUINZE DE NOVEMBRO,</w:t>
      </w:r>
      <w:r w:rsidRPr="008719F6">
        <w:rPr>
          <w:rFonts w:ascii="Times New Roman" w:hAnsi="Times New Roman" w:cs="Times New Roman"/>
          <w:szCs w:val="20"/>
        </w:rPr>
        <w:t xml:space="preserve"> RS, neste ato representado pelo Prefeito Municipal  </w:t>
      </w:r>
      <w:r w:rsidR="00F72CAB" w:rsidRPr="00F72CAB">
        <w:rPr>
          <w:rFonts w:ascii="Times New Roman" w:hAnsi="Times New Roman" w:cs="Times New Roman"/>
          <w:b/>
          <w:szCs w:val="20"/>
        </w:rPr>
        <w:t>MARCOS LUIS PETRI</w:t>
      </w:r>
      <w:r w:rsidR="00F72CAB" w:rsidRPr="008719F6">
        <w:rPr>
          <w:rFonts w:ascii="Times New Roman" w:hAnsi="Times New Roman" w:cs="Times New Roman"/>
          <w:szCs w:val="20"/>
        </w:rPr>
        <w:t xml:space="preserve">, CPF </w:t>
      </w:r>
      <w:r w:rsidR="00F72CAB">
        <w:rPr>
          <w:rFonts w:ascii="Times New Roman" w:hAnsi="Times New Roman" w:cs="Times New Roman"/>
          <w:szCs w:val="20"/>
        </w:rPr>
        <w:t>954.047.830-87</w:t>
      </w:r>
      <w:r w:rsidR="00F72CAB" w:rsidRPr="008719F6">
        <w:rPr>
          <w:rFonts w:ascii="Times New Roman" w:hAnsi="Times New Roman" w:cs="Times New Roman"/>
          <w:szCs w:val="20"/>
        </w:rPr>
        <w:t>,</w:t>
      </w:r>
      <w:r w:rsidRPr="008719F6">
        <w:rPr>
          <w:rFonts w:ascii="Times New Roman" w:hAnsi="Times New Roman" w:cs="Times New Roman"/>
          <w:szCs w:val="20"/>
        </w:rPr>
        <w:t xml:space="preserve">, doravante também denominado </w:t>
      </w:r>
      <w:r w:rsidRPr="008719F6">
        <w:rPr>
          <w:rFonts w:ascii="Times New Roman" w:hAnsi="Times New Roman" w:cs="Times New Roman"/>
          <w:b/>
          <w:szCs w:val="20"/>
        </w:rPr>
        <w:t>ENTE PÚBLICO</w:t>
      </w:r>
      <w:r w:rsidRPr="008719F6">
        <w:rPr>
          <w:rFonts w:ascii="Times New Roman" w:hAnsi="Times New Roman" w:cs="Times New Roman"/>
          <w:szCs w:val="20"/>
        </w:rPr>
        <w:t xml:space="preserve">, e a </w:t>
      </w:r>
      <w:r w:rsidR="00A60056">
        <w:rPr>
          <w:b/>
          <w:szCs w:val="20"/>
          <w:u w:val="single"/>
        </w:rPr>
        <w:t>ASSOCIAÇÃO ESCOLA DE BALÉ BALLERINA</w:t>
      </w:r>
      <w:r w:rsidR="00A60056" w:rsidRPr="008719F6">
        <w:rPr>
          <w:rFonts w:ascii="Times New Roman" w:hAnsi="Times New Roman" w:cs="Times New Roman"/>
          <w:szCs w:val="20"/>
        </w:rPr>
        <w:t xml:space="preserve"> </w:t>
      </w:r>
      <w:r w:rsidRPr="008719F6">
        <w:rPr>
          <w:rFonts w:ascii="Times New Roman" w:hAnsi="Times New Roman" w:cs="Times New Roman"/>
          <w:szCs w:val="20"/>
        </w:rPr>
        <w:t xml:space="preserve">representada neste </w:t>
      </w:r>
      <w:r w:rsidRPr="00D00135">
        <w:rPr>
          <w:rFonts w:ascii="Times New Roman" w:hAnsi="Times New Roman" w:cs="Times New Roman"/>
          <w:szCs w:val="20"/>
        </w:rPr>
        <w:t xml:space="preserve">ato pelo </w:t>
      </w:r>
      <w:r w:rsidR="008719F6" w:rsidRPr="00D00135">
        <w:rPr>
          <w:rFonts w:ascii="Times New Roman" w:hAnsi="Times New Roman" w:cs="Times New Roman"/>
          <w:szCs w:val="20"/>
        </w:rPr>
        <w:t xml:space="preserve">representante legal </w:t>
      </w:r>
      <w:r w:rsidR="00D00135" w:rsidRPr="00D00135">
        <w:rPr>
          <w:rFonts w:ascii="Times New Roman" w:hAnsi="Times New Roman" w:cs="Times New Roman"/>
          <w:szCs w:val="22"/>
        </w:rPr>
        <w:t>Angelica Horst</w:t>
      </w:r>
      <w:r w:rsidR="00D00135" w:rsidRPr="00D00135">
        <w:rPr>
          <w:rFonts w:ascii="Times New Roman" w:hAnsi="Times New Roman" w:cs="Times New Roman"/>
          <w:b/>
          <w:szCs w:val="20"/>
        </w:rPr>
        <w:t>, RG</w:t>
      </w:r>
      <w:r w:rsidR="00D00135">
        <w:rPr>
          <w:rFonts w:ascii="Times New Roman" w:hAnsi="Times New Roman" w:cs="Times New Roman"/>
          <w:b/>
          <w:szCs w:val="20"/>
        </w:rPr>
        <w:t xml:space="preserve"> Nº 4087361509</w:t>
      </w:r>
      <w:r w:rsidR="00A60056">
        <w:rPr>
          <w:rFonts w:ascii="Times New Roman" w:hAnsi="Times New Roman" w:cs="Times New Roman"/>
          <w:b/>
          <w:szCs w:val="20"/>
        </w:rPr>
        <w:t xml:space="preserve">, CPF nº </w:t>
      </w:r>
      <w:r w:rsidR="00D00135">
        <w:rPr>
          <w:rFonts w:ascii="Times New Roman" w:hAnsi="Times New Roman" w:cs="Times New Roman"/>
          <w:b/>
          <w:szCs w:val="20"/>
        </w:rPr>
        <w:t xml:space="preserve">007.869.800-60, </w:t>
      </w:r>
      <w:r w:rsidR="00D00135" w:rsidRPr="00D00135">
        <w:rPr>
          <w:rFonts w:ascii="Times New Roman" w:hAnsi="Times New Roman" w:cs="Times New Roman"/>
          <w:szCs w:val="20"/>
        </w:rPr>
        <w:t>residente e domiciliada na Rua Prof. Artur Saft 490</w:t>
      </w:r>
      <w:r w:rsidR="00A60056">
        <w:rPr>
          <w:rFonts w:ascii="Times New Roman" w:hAnsi="Times New Roman" w:cs="Times New Roman"/>
          <w:b/>
          <w:szCs w:val="20"/>
        </w:rPr>
        <w:t xml:space="preserve">- </w:t>
      </w:r>
      <w:r w:rsidR="008719F6" w:rsidRPr="008719F6">
        <w:rPr>
          <w:rFonts w:ascii="Times New Roman" w:hAnsi="Times New Roman" w:cs="Times New Roman"/>
          <w:szCs w:val="20"/>
        </w:rPr>
        <w:t>Quinze de Novembro, RS,</w:t>
      </w:r>
      <w:r w:rsidRPr="008719F6">
        <w:rPr>
          <w:rFonts w:ascii="Times New Roman" w:hAnsi="Times New Roman" w:cs="Times New Roman"/>
          <w:szCs w:val="20"/>
        </w:rPr>
        <w:t xml:space="preserve"> doravante também denominada </w:t>
      </w:r>
      <w:r w:rsidRPr="008719F6">
        <w:rPr>
          <w:rFonts w:ascii="Times New Roman" w:hAnsi="Times New Roman" w:cs="Times New Roman"/>
          <w:b/>
          <w:szCs w:val="20"/>
        </w:rPr>
        <w:t>ASSOCIAÇÃO</w:t>
      </w:r>
      <w:r w:rsidRPr="008719F6">
        <w:rPr>
          <w:rFonts w:ascii="Times New Roman" w:hAnsi="Times New Roman" w:cs="Times New Roman"/>
          <w:szCs w:val="20"/>
        </w:rPr>
        <w:t xml:space="preserve">, celebram o presente TERMO DE </w:t>
      </w:r>
      <w:r w:rsidR="001F12E1">
        <w:rPr>
          <w:rFonts w:ascii="Times New Roman" w:hAnsi="Times New Roman" w:cs="Times New Roman"/>
          <w:szCs w:val="20"/>
        </w:rPr>
        <w:t>FOMENTO</w:t>
      </w:r>
      <w:r w:rsidRPr="008719F6">
        <w:rPr>
          <w:rFonts w:ascii="Times New Roman" w:hAnsi="Times New Roman" w:cs="Times New Roman"/>
          <w:szCs w:val="20"/>
        </w:rPr>
        <w:t xml:space="preserve">, com a finalidade de, mediante as cláusulas, nos termos da Lei Federal  nº 13.019 e suas alterações e atualizações posteriores. </w:t>
      </w:r>
    </w:p>
    <w:p w:rsidR="003437B2" w:rsidRPr="008719F6" w:rsidRDefault="003437B2" w:rsidP="003437B2">
      <w:pPr>
        <w:ind w:firstLine="567"/>
        <w:jc w:val="both"/>
        <w:rPr>
          <w:sz w:val="20"/>
          <w:szCs w:val="20"/>
        </w:rPr>
      </w:pPr>
    </w:p>
    <w:p w:rsidR="003437B2" w:rsidRDefault="003437B2" w:rsidP="003437B2">
      <w:pPr>
        <w:numPr>
          <w:ilvl w:val="0"/>
          <w:numId w:val="4"/>
        </w:numPr>
        <w:spacing w:line="276" w:lineRule="auto"/>
        <w:ind w:left="0" w:firstLine="567"/>
        <w:jc w:val="both"/>
        <w:rPr>
          <w:b/>
          <w:sz w:val="20"/>
          <w:szCs w:val="20"/>
          <w:u w:val="single"/>
        </w:rPr>
      </w:pPr>
      <w:r w:rsidRPr="00D246F6">
        <w:rPr>
          <w:b/>
          <w:sz w:val="20"/>
          <w:szCs w:val="20"/>
          <w:u w:val="single"/>
        </w:rPr>
        <w:t>IDENTIFICAÇÃO DAS PARTES</w:t>
      </w:r>
    </w:p>
    <w:p w:rsidR="00D246F6" w:rsidRPr="00D246F6" w:rsidRDefault="00D246F6" w:rsidP="00D246F6">
      <w:pPr>
        <w:spacing w:line="276" w:lineRule="auto"/>
        <w:ind w:left="567"/>
        <w:jc w:val="both"/>
        <w:rPr>
          <w:b/>
          <w:sz w:val="20"/>
          <w:szCs w:val="20"/>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689"/>
        <w:gridCol w:w="1689"/>
        <w:gridCol w:w="1690"/>
      </w:tblGrid>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b/>
                <w:sz w:val="20"/>
                <w:szCs w:val="20"/>
                <w:u w:val="single"/>
              </w:rPr>
            </w:pPr>
            <w:r w:rsidRPr="008719F6">
              <w:rPr>
                <w:b/>
                <w:sz w:val="20"/>
                <w:szCs w:val="20"/>
                <w:u w:val="single"/>
              </w:rPr>
              <w:t>Ente Público (nome)</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FB1D3D" w:rsidRDefault="003437B2">
            <w:pPr>
              <w:ind w:firstLine="567"/>
              <w:jc w:val="both"/>
              <w:rPr>
                <w:b/>
                <w:sz w:val="20"/>
                <w:szCs w:val="20"/>
              </w:rPr>
            </w:pPr>
            <w:r w:rsidRPr="00FB1D3D">
              <w:rPr>
                <w:b/>
                <w:sz w:val="20"/>
                <w:szCs w:val="20"/>
              </w:rPr>
              <w:t>PREFEITURA MUNICIPAL DE QUINZE DE NOVEMBRO, RS</w:t>
            </w:r>
          </w:p>
        </w:tc>
      </w:tr>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0"/>
              </w:rPr>
            </w:pPr>
            <w:r w:rsidRPr="008719F6">
              <w:rPr>
                <w:sz w:val="20"/>
                <w:szCs w:val="20"/>
              </w:rPr>
              <w:t>CNPJ</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8719F6" w:rsidRDefault="003437B2">
            <w:pPr>
              <w:ind w:firstLine="567"/>
              <w:jc w:val="both"/>
              <w:rPr>
                <w:sz w:val="20"/>
                <w:szCs w:val="20"/>
              </w:rPr>
            </w:pPr>
            <w:r w:rsidRPr="008719F6">
              <w:rPr>
                <w:sz w:val="20"/>
                <w:szCs w:val="20"/>
              </w:rPr>
              <w:t>91.574.764/0001-46</w:t>
            </w:r>
          </w:p>
        </w:tc>
      </w:tr>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0"/>
              </w:rPr>
            </w:pPr>
            <w:r w:rsidRPr="008719F6">
              <w:rPr>
                <w:sz w:val="20"/>
                <w:szCs w:val="20"/>
              </w:rPr>
              <w:t>Endereço Completo</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8719F6" w:rsidRDefault="003437B2">
            <w:pPr>
              <w:ind w:firstLine="567"/>
              <w:jc w:val="both"/>
              <w:rPr>
                <w:sz w:val="20"/>
                <w:szCs w:val="20"/>
              </w:rPr>
            </w:pPr>
            <w:r w:rsidRPr="008719F6">
              <w:rPr>
                <w:sz w:val="20"/>
                <w:szCs w:val="20"/>
              </w:rPr>
              <w:t>Rua Gonçalves Dia</w:t>
            </w:r>
            <w:r w:rsidR="00FB1D3D">
              <w:rPr>
                <w:sz w:val="20"/>
                <w:szCs w:val="20"/>
              </w:rPr>
              <w:t>s, 875, Quinze de Novembro, RS,</w:t>
            </w:r>
            <w:r w:rsidRPr="008719F6">
              <w:rPr>
                <w:sz w:val="20"/>
                <w:szCs w:val="20"/>
              </w:rPr>
              <w:t xml:space="preserve"> CEP 98230-000</w:t>
            </w:r>
          </w:p>
        </w:tc>
      </w:tr>
      <w:tr w:rsidR="00F72CAB"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F72CAB" w:rsidRPr="008719F6" w:rsidRDefault="00F72CAB" w:rsidP="00F72CAB">
            <w:pPr>
              <w:ind w:firstLine="131"/>
              <w:jc w:val="both"/>
              <w:rPr>
                <w:sz w:val="20"/>
                <w:szCs w:val="20"/>
              </w:rPr>
            </w:pPr>
            <w:r w:rsidRPr="008719F6">
              <w:rPr>
                <w:sz w:val="20"/>
                <w:szCs w:val="20"/>
              </w:rPr>
              <w:t>Nome do responsável legal</w:t>
            </w:r>
          </w:p>
        </w:tc>
        <w:tc>
          <w:tcPr>
            <w:tcW w:w="5068" w:type="dxa"/>
            <w:gridSpan w:val="3"/>
            <w:tcBorders>
              <w:top w:val="single" w:sz="4" w:space="0" w:color="auto"/>
              <w:left w:val="single" w:sz="4" w:space="0" w:color="auto"/>
              <w:bottom w:val="single" w:sz="4" w:space="0" w:color="auto"/>
              <w:right w:val="single" w:sz="4" w:space="0" w:color="auto"/>
            </w:tcBorders>
            <w:hideMark/>
          </w:tcPr>
          <w:p w:rsidR="00F72CAB" w:rsidRPr="00FB1D3D" w:rsidRDefault="00F72CAB" w:rsidP="00F72CAB">
            <w:pPr>
              <w:ind w:firstLine="567"/>
              <w:jc w:val="both"/>
              <w:rPr>
                <w:b/>
                <w:sz w:val="20"/>
                <w:szCs w:val="20"/>
              </w:rPr>
            </w:pPr>
            <w:r>
              <w:rPr>
                <w:b/>
                <w:sz w:val="20"/>
                <w:szCs w:val="20"/>
              </w:rPr>
              <w:t>MARCOS LUIS PETRI</w:t>
            </w:r>
          </w:p>
        </w:tc>
      </w:tr>
      <w:tr w:rsidR="00F72CAB"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F72CAB" w:rsidRPr="008719F6" w:rsidRDefault="00F72CAB" w:rsidP="00F72CAB">
            <w:pPr>
              <w:ind w:firstLine="131"/>
              <w:jc w:val="both"/>
              <w:rPr>
                <w:sz w:val="20"/>
                <w:szCs w:val="20"/>
              </w:rPr>
            </w:pPr>
            <w:r w:rsidRPr="008719F6">
              <w:rPr>
                <w:sz w:val="20"/>
                <w:szCs w:val="20"/>
              </w:rPr>
              <w:t>Cargo</w:t>
            </w:r>
          </w:p>
        </w:tc>
        <w:tc>
          <w:tcPr>
            <w:tcW w:w="5068" w:type="dxa"/>
            <w:gridSpan w:val="3"/>
            <w:tcBorders>
              <w:top w:val="single" w:sz="4" w:space="0" w:color="auto"/>
              <w:left w:val="single" w:sz="4" w:space="0" w:color="auto"/>
              <w:bottom w:val="single" w:sz="4" w:space="0" w:color="auto"/>
              <w:right w:val="single" w:sz="4" w:space="0" w:color="auto"/>
            </w:tcBorders>
            <w:hideMark/>
          </w:tcPr>
          <w:p w:rsidR="00F72CAB" w:rsidRPr="008719F6" w:rsidRDefault="00F72CAB" w:rsidP="00F72CAB">
            <w:pPr>
              <w:ind w:firstLine="567"/>
              <w:jc w:val="both"/>
              <w:rPr>
                <w:sz w:val="20"/>
                <w:szCs w:val="20"/>
              </w:rPr>
            </w:pPr>
            <w:r w:rsidRPr="008719F6">
              <w:rPr>
                <w:sz w:val="20"/>
                <w:szCs w:val="20"/>
              </w:rPr>
              <w:t>Prefeito Municipal</w:t>
            </w:r>
          </w:p>
        </w:tc>
      </w:tr>
      <w:tr w:rsidR="00F72CAB"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F72CAB" w:rsidRPr="008719F6" w:rsidRDefault="00F72CAB" w:rsidP="00F72CAB">
            <w:pPr>
              <w:ind w:firstLine="131"/>
              <w:jc w:val="both"/>
              <w:rPr>
                <w:sz w:val="20"/>
                <w:szCs w:val="20"/>
              </w:rPr>
            </w:pPr>
            <w:r w:rsidRPr="008719F6">
              <w:rPr>
                <w:sz w:val="20"/>
                <w:szCs w:val="20"/>
              </w:rPr>
              <w:t>Registro Geral (RG)</w:t>
            </w:r>
          </w:p>
        </w:tc>
        <w:tc>
          <w:tcPr>
            <w:tcW w:w="1689" w:type="dxa"/>
            <w:tcBorders>
              <w:top w:val="single" w:sz="4" w:space="0" w:color="auto"/>
              <w:left w:val="single" w:sz="4" w:space="0" w:color="auto"/>
              <w:bottom w:val="single" w:sz="4" w:space="0" w:color="auto"/>
              <w:right w:val="single" w:sz="4" w:space="0" w:color="auto"/>
            </w:tcBorders>
            <w:hideMark/>
          </w:tcPr>
          <w:p w:rsidR="00F72CAB" w:rsidRPr="008719F6" w:rsidRDefault="00F72CAB" w:rsidP="00F72CAB">
            <w:pPr>
              <w:jc w:val="both"/>
              <w:rPr>
                <w:sz w:val="20"/>
                <w:szCs w:val="20"/>
              </w:rPr>
            </w:pPr>
            <w:r>
              <w:rPr>
                <w:sz w:val="20"/>
                <w:szCs w:val="20"/>
              </w:rPr>
              <w:t>9063447594</w:t>
            </w:r>
          </w:p>
        </w:tc>
        <w:tc>
          <w:tcPr>
            <w:tcW w:w="1689" w:type="dxa"/>
            <w:tcBorders>
              <w:top w:val="single" w:sz="4" w:space="0" w:color="auto"/>
              <w:left w:val="single" w:sz="4" w:space="0" w:color="auto"/>
              <w:bottom w:val="single" w:sz="4" w:space="0" w:color="auto"/>
              <w:right w:val="single" w:sz="4" w:space="0" w:color="auto"/>
            </w:tcBorders>
            <w:hideMark/>
          </w:tcPr>
          <w:p w:rsidR="00F72CAB" w:rsidRPr="008719F6" w:rsidRDefault="00F72CAB" w:rsidP="00F72CAB">
            <w:pPr>
              <w:ind w:firstLine="567"/>
              <w:jc w:val="both"/>
              <w:rPr>
                <w:sz w:val="20"/>
                <w:szCs w:val="20"/>
              </w:rPr>
            </w:pPr>
            <w:r w:rsidRPr="008719F6">
              <w:rPr>
                <w:sz w:val="20"/>
                <w:szCs w:val="20"/>
              </w:rPr>
              <w:t>CPF</w:t>
            </w:r>
          </w:p>
        </w:tc>
        <w:tc>
          <w:tcPr>
            <w:tcW w:w="1690" w:type="dxa"/>
            <w:tcBorders>
              <w:top w:val="single" w:sz="4" w:space="0" w:color="auto"/>
              <w:left w:val="single" w:sz="4" w:space="0" w:color="auto"/>
              <w:bottom w:val="single" w:sz="4" w:space="0" w:color="auto"/>
              <w:right w:val="single" w:sz="4" w:space="0" w:color="auto"/>
            </w:tcBorders>
            <w:hideMark/>
          </w:tcPr>
          <w:p w:rsidR="00F72CAB" w:rsidRPr="008719F6" w:rsidRDefault="00F72CAB" w:rsidP="00F72CAB">
            <w:pPr>
              <w:jc w:val="both"/>
              <w:rPr>
                <w:sz w:val="20"/>
                <w:szCs w:val="20"/>
              </w:rPr>
            </w:pPr>
            <w:r>
              <w:rPr>
                <w:sz w:val="20"/>
                <w:szCs w:val="20"/>
              </w:rPr>
              <w:t>954.047.830-87</w:t>
            </w:r>
          </w:p>
        </w:tc>
      </w:tr>
      <w:tr w:rsidR="00F72CAB"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F72CAB" w:rsidRPr="008719F6" w:rsidRDefault="00F72CAB" w:rsidP="00F72CAB">
            <w:pPr>
              <w:ind w:firstLine="131"/>
              <w:jc w:val="both"/>
              <w:rPr>
                <w:sz w:val="20"/>
                <w:szCs w:val="20"/>
              </w:rPr>
            </w:pPr>
            <w:r w:rsidRPr="008719F6">
              <w:rPr>
                <w:sz w:val="20"/>
                <w:szCs w:val="20"/>
              </w:rPr>
              <w:t>Ato de Posse</w:t>
            </w:r>
          </w:p>
        </w:tc>
        <w:tc>
          <w:tcPr>
            <w:tcW w:w="5068" w:type="dxa"/>
            <w:gridSpan w:val="3"/>
            <w:tcBorders>
              <w:top w:val="single" w:sz="4" w:space="0" w:color="auto"/>
              <w:left w:val="single" w:sz="4" w:space="0" w:color="auto"/>
              <w:bottom w:val="single" w:sz="4" w:space="0" w:color="auto"/>
              <w:right w:val="single" w:sz="4" w:space="0" w:color="auto"/>
            </w:tcBorders>
            <w:hideMark/>
          </w:tcPr>
          <w:p w:rsidR="00F72CAB" w:rsidRPr="008719F6" w:rsidRDefault="00F72CAB" w:rsidP="00F72CAB">
            <w:pPr>
              <w:ind w:firstLine="567"/>
              <w:jc w:val="both"/>
              <w:rPr>
                <w:sz w:val="20"/>
                <w:szCs w:val="20"/>
              </w:rPr>
            </w:pPr>
            <w:r>
              <w:rPr>
                <w:sz w:val="20"/>
                <w:szCs w:val="20"/>
              </w:rPr>
              <w:t>01 de janeiro de 2025</w:t>
            </w:r>
          </w:p>
        </w:tc>
      </w:tr>
    </w:tbl>
    <w:p w:rsidR="003437B2" w:rsidRPr="008719F6" w:rsidRDefault="003437B2" w:rsidP="003437B2">
      <w:pPr>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689"/>
        <w:gridCol w:w="1689"/>
        <w:gridCol w:w="1690"/>
      </w:tblGrid>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b/>
                <w:sz w:val="20"/>
                <w:szCs w:val="20"/>
                <w:u w:val="single"/>
              </w:rPr>
            </w:pPr>
            <w:r w:rsidRPr="008719F6">
              <w:rPr>
                <w:b/>
                <w:sz w:val="20"/>
                <w:szCs w:val="20"/>
                <w:u w:val="single"/>
              </w:rPr>
              <w:t>Associação (nome)</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8719F6" w:rsidRDefault="00E92EDE">
            <w:pPr>
              <w:ind w:firstLine="567"/>
              <w:jc w:val="both"/>
              <w:rPr>
                <w:sz w:val="20"/>
                <w:szCs w:val="20"/>
              </w:rPr>
            </w:pPr>
            <w:r>
              <w:rPr>
                <w:sz w:val="20"/>
                <w:szCs w:val="20"/>
              </w:rPr>
              <w:t>( X</w:t>
            </w:r>
            <w:r w:rsidR="003437B2" w:rsidRPr="008719F6">
              <w:rPr>
                <w:sz w:val="20"/>
                <w:szCs w:val="20"/>
              </w:rPr>
              <w:t xml:space="preserve"> ) Cultura (  </w:t>
            </w:r>
            <w:r w:rsidR="0063395C" w:rsidRPr="008719F6">
              <w:rPr>
                <w:sz w:val="20"/>
                <w:szCs w:val="20"/>
              </w:rPr>
              <w:t>x</w:t>
            </w:r>
            <w:r w:rsidR="003437B2" w:rsidRPr="008719F6">
              <w:rPr>
                <w:sz w:val="20"/>
                <w:szCs w:val="20"/>
              </w:rPr>
              <w:t xml:space="preserve"> ) Educação  (  ) Desporto</w:t>
            </w:r>
          </w:p>
          <w:p w:rsidR="003437B2" w:rsidRPr="008719F6" w:rsidRDefault="003437B2">
            <w:pPr>
              <w:ind w:firstLine="567"/>
              <w:jc w:val="both"/>
              <w:rPr>
                <w:sz w:val="20"/>
                <w:szCs w:val="20"/>
              </w:rPr>
            </w:pPr>
            <w:r w:rsidRPr="008719F6">
              <w:rPr>
                <w:sz w:val="20"/>
                <w:szCs w:val="20"/>
              </w:rPr>
              <w:t>(   ) Outro</w:t>
            </w:r>
          </w:p>
        </w:tc>
      </w:tr>
      <w:tr w:rsidR="0063395C"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63395C" w:rsidRPr="008719F6" w:rsidRDefault="0063395C" w:rsidP="00D246F6">
            <w:pPr>
              <w:ind w:firstLine="131"/>
              <w:jc w:val="both"/>
              <w:rPr>
                <w:sz w:val="20"/>
                <w:szCs w:val="20"/>
              </w:rPr>
            </w:pPr>
            <w:r w:rsidRPr="008719F6">
              <w:rPr>
                <w:sz w:val="20"/>
                <w:szCs w:val="20"/>
              </w:rPr>
              <w:t>Razão Social</w:t>
            </w:r>
          </w:p>
        </w:tc>
        <w:tc>
          <w:tcPr>
            <w:tcW w:w="5068" w:type="dxa"/>
            <w:gridSpan w:val="3"/>
            <w:tcBorders>
              <w:top w:val="single" w:sz="4" w:space="0" w:color="auto"/>
              <w:left w:val="single" w:sz="4" w:space="0" w:color="auto"/>
              <w:bottom w:val="single" w:sz="4" w:space="0" w:color="auto"/>
              <w:right w:val="single" w:sz="4" w:space="0" w:color="auto"/>
            </w:tcBorders>
            <w:hideMark/>
          </w:tcPr>
          <w:p w:rsidR="0063395C" w:rsidRPr="008719F6" w:rsidRDefault="00A60056" w:rsidP="008719F6">
            <w:pPr>
              <w:jc w:val="both"/>
              <w:rPr>
                <w:b/>
                <w:sz w:val="20"/>
                <w:szCs w:val="20"/>
              </w:rPr>
            </w:pPr>
            <w:r>
              <w:rPr>
                <w:b/>
                <w:sz w:val="20"/>
                <w:szCs w:val="20"/>
                <w:u w:val="single"/>
              </w:rPr>
              <w:t>ASSOCIAÇÃO ESCOLA DE BALÉ BALLERINA</w:t>
            </w:r>
          </w:p>
        </w:tc>
      </w:tr>
      <w:tr w:rsidR="0063395C"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63395C" w:rsidRPr="008719F6" w:rsidRDefault="0063395C" w:rsidP="00D246F6">
            <w:pPr>
              <w:ind w:firstLine="131"/>
              <w:jc w:val="both"/>
              <w:rPr>
                <w:sz w:val="20"/>
                <w:szCs w:val="20"/>
              </w:rPr>
            </w:pPr>
            <w:r w:rsidRPr="008719F6">
              <w:rPr>
                <w:sz w:val="20"/>
                <w:szCs w:val="20"/>
              </w:rPr>
              <w:t>CNPJ</w:t>
            </w:r>
          </w:p>
        </w:tc>
        <w:tc>
          <w:tcPr>
            <w:tcW w:w="5068" w:type="dxa"/>
            <w:gridSpan w:val="3"/>
            <w:tcBorders>
              <w:top w:val="single" w:sz="4" w:space="0" w:color="auto"/>
              <w:left w:val="single" w:sz="4" w:space="0" w:color="auto"/>
              <w:bottom w:val="single" w:sz="4" w:space="0" w:color="auto"/>
              <w:right w:val="single" w:sz="4" w:space="0" w:color="auto"/>
            </w:tcBorders>
            <w:hideMark/>
          </w:tcPr>
          <w:p w:rsidR="0063395C" w:rsidRPr="008719F6" w:rsidRDefault="00A60056" w:rsidP="008719F6">
            <w:pPr>
              <w:jc w:val="both"/>
              <w:rPr>
                <w:sz w:val="20"/>
                <w:szCs w:val="20"/>
              </w:rPr>
            </w:pPr>
            <w:r>
              <w:rPr>
                <w:sz w:val="20"/>
                <w:szCs w:val="20"/>
              </w:rPr>
              <w:t>14.764.647/0001-02</w:t>
            </w:r>
          </w:p>
        </w:tc>
      </w:tr>
      <w:tr w:rsidR="0063395C"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63395C" w:rsidRPr="008719F6" w:rsidRDefault="0063395C" w:rsidP="00D246F6">
            <w:pPr>
              <w:ind w:firstLine="131"/>
              <w:jc w:val="both"/>
              <w:rPr>
                <w:sz w:val="20"/>
                <w:szCs w:val="20"/>
              </w:rPr>
            </w:pPr>
            <w:r w:rsidRPr="008719F6">
              <w:rPr>
                <w:sz w:val="20"/>
                <w:szCs w:val="20"/>
              </w:rPr>
              <w:t>Endereço Completo</w:t>
            </w:r>
          </w:p>
        </w:tc>
        <w:tc>
          <w:tcPr>
            <w:tcW w:w="5068" w:type="dxa"/>
            <w:gridSpan w:val="3"/>
            <w:tcBorders>
              <w:top w:val="single" w:sz="4" w:space="0" w:color="auto"/>
              <w:left w:val="single" w:sz="4" w:space="0" w:color="auto"/>
              <w:bottom w:val="single" w:sz="4" w:space="0" w:color="auto"/>
              <w:right w:val="single" w:sz="4" w:space="0" w:color="auto"/>
            </w:tcBorders>
            <w:hideMark/>
          </w:tcPr>
          <w:p w:rsidR="0063395C" w:rsidRPr="008719F6" w:rsidRDefault="00A60056" w:rsidP="008719F6">
            <w:pPr>
              <w:jc w:val="both"/>
              <w:rPr>
                <w:sz w:val="20"/>
                <w:szCs w:val="20"/>
              </w:rPr>
            </w:pPr>
            <w:r>
              <w:rPr>
                <w:sz w:val="20"/>
                <w:szCs w:val="20"/>
              </w:rPr>
              <w:t>Rua Frederico Mer</w:t>
            </w:r>
            <w:r w:rsidR="00F912CC">
              <w:rPr>
                <w:sz w:val="20"/>
                <w:szCs w:val="20"/>
              </w:rPr>
              <w:t>g</w:t>
            </w:r>
            <w:r>
              <w:rPr>
                <w:sz w:val="20"/>
                <w:szCs w:val="20"/>
              </w:rPr>
              <w:t>, 590 – sala 101</w:t>
            </w:r>
          </w:p>
        </w:tc>
      </w:tr>
      <w:tr w:rsidR="003437B2" w:rsidRPr="008719F6" w:rsidTr="002A08BD">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2"/>
              </w:rPr>
            </w:pPr>
            <w:r w:rsidRPr="008719F6">
              <w:rPr>
                <w:sz w:val="20"/>
                <w:szCs w:val="22"/>
              </w:rPr>
              <w:t>Nome do responsável legal</w:t>
            </w:r>
          </w:p>
        </w:tc>
        <w:tc>
          <w:tcPr>
            <w:tcW w:w="5068" w:type="dxa"/>
            <w:gridSpan w:val="3"/>
            <w:tcBorders>
              <w:top w:val="single" w:sz="4" w:space="0" w:color="auto"/>
              <w:left w:val="single" w:sz="4" w:space="0" w:color="auto"/>
              <w:bottom w:val="single" w:sz="4" w:space="0" w:color="auto"/>
              <w:right w:val="single" w:sz="4" w:space="0" w:color="auto"/>
            </w:tcBorders>
          </w:tcPr>
          <w:p w:rsidR="003437B2" w:rsidRPr="008719F6" w:rsidRDefault="00D00135" w:rsidP="00A60056">
            <w:pPr>
              <w:jc w:val="both"/>
              <w:rPr>
                <w:sz w:val="20"/>
                <w:szCs w:val="22"/>
              </w:rPr>
            </w:pPr>
            <w:r>
              <w:rPr>
                <w:sz w:val="20"/>
                <w:szCs w:val="22"/>
              </w:rPr>
              <w:t>Angelica Horst</w:t>
            </w:r>
          </w:p>
        </w:tc>
      </w:tr>
      <w:tr w:rsidR="003437B2" w:rsidRPr="008719F6" w:rsidTr="002A08BD">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2"/>
              </w:rPr>
            </w:pPr>
            <w:r w:rsidRPr="008719F6">
              <w:rPr>
                <w:sz w:val="20"/>
                <w:szCs w:val="22"/>
              </w:rPr>
              <w:t>Cargo</w:t>
            </w:r>
          </w:p>
        </w:tc>
        <w:tc>
          <w:tcPr>
            <w:tcW w:w="5068" w:type="dxa"/>
            <w:gridSpan w:val="3"/>
            <w:tcBorders>
              <w:top w:val="single" w:sz="4" w:space="0" w:color="auto"/>
              <w:left w:val="single" w:sz="4" w:space="0" w:color="auto"/>
              <w:bottom w:val="single" w:sz="4" w:space="0" w:color="auto"/>
              <w:right w:val="single" w:sz="4" w:space="0" w:color="auto"/>
            </w:tcBorders>
          </w:tcPr>
          <w:p w:rsidR="003437B2" w:rsidRPr="008719F6" w:rsidRDefault="00A60056">
            <w:pPr>
              <w:jc w:val="both"/>
              <w:rPr>
                <w:sz w:val="20"/>
                <w:szCs w:val="22"/>
              </w:rPr>
            </w:pPr>
            <w:r>
              <w:rPr>
                <w:sz w:val="20"/>
                <w:szCs w:val="22"/>
              </w:rPr>
              <w:t>PRESIDENTE</w:t>
            </w:r>
          </w:p>
        </w:tc>
      </w:tr>
      <w:tr w:rsidR="003437B2" w:rsidRPr="008719F6" w:rsidTr="002A08BD">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2"/>
              </w:rPr>
            </w:pPr>
            <w:r w:rsidRPr="008719F6">
              <w:rPr>
                <w:sz w:val="20"/>
                <w:szCs w:val="22"/>
              </w:rPr>
              <w:t>Registro Geral (RG)</w:t>
            </w:r>
          </w:p>
        </w:tc>
        <w:tc>
          <w:tcPr>
            <w:tcW w:w="1689" w:type="dxa"/>
            <w:tcBorders>
              <w:top w:val="single" w:sz="4" w:space="0" w:color="auto"/>
              <w:left w:val="single" w:sz="4" w:space="0" w:color="auto"/>
              <w:bottom w:val="single" w:sz="4" w:space="0" w:color="auto"/>
              <w:right w:val="single" w:sz="4" w:space="0" w:color="auto"/>
            </w:tcBorders>
          </w:tcPr>
          <w:p w:rsidR="003437B2" w:rsidRPr="008719F6" w:rsidRDefault="00D00135">
            <w:pPr>
              <w:jc w:val="both"/>
              <w:rPr>
                <w:sz w:val="20"/>
                <w:szCs w:val="22"/>
              </w:rPr>
            </w:pPr>
            <w:r>
              <w:rPr>
                <w:b/>
                <w:szCs w:val="20"/>
              </w:rPr>
              <w:t>4087361509</w:t>
            </w:r>
          </w:p>
        </w:tc>
        <w:tc>
          <w:tcPr>
            <w:tcW w:w="1689" w:type="dxa"/>
            <w:tcBorders>
              <w:top w:val="single" w:sz="4" w:space="0" w:color="auto"/>
              <w:left w:val="single" w:sz="4" w:space="0" w:color="auto"/>
              <w:bottom w:val="single" w:sz="4" w:space="0" w:color="auto"/>
              <w:right w:val="single" w:sz="4" w:space="0" w:color="auto"/>
            </w:tcBorders>
          </w:tcPr>
          <w:p w:rsidR="003437B2" w:rsidRPr="008719F6" w:rsidRDefault="00B261AB">
            <w:pPr>
              <w:ind w:firstLine="567"/>
              <w:jc w:val="both"/>
              <w:rPr>
                <w:sz w:val="20"/>
                <w:szCs w:val="22"/>
              </w:rPr>
            </w:pPr>
            <w:r>
              <w:rPr>
                <w:sz w:val="20"/>
                <w:szCs w:val="22"/>
              </w:rPr>
              <w:t xml:space="preserve">CPF </w:t>
            </w:r>
            <w:r w:rsidR="00D00135" w:rsidRPr="00D00135">
              <w:rPr>
                <w:b/>
                <w:sz w:val="20"/>
                <w:szCs w:val="20"/>
              </w:rPr>
              <w:t>007.869.800-60</w:t>
            </w:r>
          </w:p>
        </w:tc>
        <w:tc>
          <w:tcPr>
            <w:tcW w:w="1690" w:type="dxa"/>
            <w:tcBorders>
              <w:top w:val="single" w:sz="4" w:space="0" w:color="auto"/>
              <w:left w:val="single" w:sz="4" w:space="0" w:color="auto"/>
              <w:bottom w:val="single" w:sz="4" w:space="0" w:color="auto"/>
              <w:right w:val="single" w:sz="4" w:space="0" w:color="auto"/>
            </w:tcBorders>
          </w:tcPr>
          <w:p w:rsidR="003437B2" w:rsidRPr="008719F6" w:rsidRDefault="003437B2">
            <w:pPr>
              <w:jc w:val="both"/>
              <w:rPr>
                <w:sz w:val="20"/>
                <w:szCs w:val="22"/>
              </w:rPr>
            </w:pPr>
          </w:p>
        </w:tc>
      </w:tr>
      <w:tr w:rsidR="003437B2" w:rsidRPr="008719F6" w:rsidTr="002A08BD">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2"/>
              </w:rPr>
            </w:pPr>
            <w:r w:rsidRPr="008719F6">
              <w:rPr>
                <w:sz w:val="20"/>
                <w:szCs w:val="22"/>
              </w:rPr>
              <w:t>Endereço completo do responsável legal</w:t>
            </w:r>
          </w:p>
        </w:tc>
        <w:tc>
          <w:tcPr>
            <w:tcW w:w="5068" w:type="dxa"/>
            <w:gridSpan w:val="3"/>
            <w:tcBorders>
              <w:top w:val="single" w:sz="4" w:space="0" w:color="auto"/>
              <w:left w:val="single" w:sz="4" w:space="0" w:color="auto"/>
              <w:bottom w:val="single" w:sz="4" w:space="0" w:color="auto"/>
              <w:right w:val="single" w:sz="4" w:space="0" w:color="auto"/>
            </w:tcBorders>
          </w:tcPr>
          <w:p w:rsidR="003437B2" w:rsidRPr="008719F6" w:rsidRDefault="00A60056" w:rsidP="00D00135">
            <w:pPr>
              <w:jc w:val="both"/>
              <w:rPr>
                <w:sz w:val="20"/>
                <w:szCs w:val="22"/>
              </w:rPr>
            </w:pPr>
            <w:r>
              <w:rPr>
                <w:sz w:val="20"/>
                <w:szCs w:val="22"/>
              </w:rPr>
              <w:t xml:space="preserve">Rua </w:t>
            </w:r>
            <w:r w:rsidR="00D00135">
              <w:rPr>
                <w:sz w:val="20"/>
                <w:szCs w:val="22"/>
              </w:rPr>
              <w:t>Artur Saft 490, Bairro</w:t>
            </w:r>
            <w:r>
              <w:rPr>
                <w:sz w:val="20"/>
                <w:szCs w:val="22"/>
              </w:rPr>
              <w:t xml:space="preserve"> Princesa</w:t>
            </w:r>
            <w:r w:rsidR="00D00135">
              <w:rPr>
                <w:sz w:val="20"/>
                <w:szCs w:val="22"/>
              </w:rPr>
              <w:t>- Quinze de Novembro</w:t>
            </w:r>
          </w:p>
        </w:tc>
      </w:tr>
    </w:tbl>
    <w:p w:rsidR="003437B2" w:rsidRPr="008719F6" w:rsidRDefault="003437B2" w:rsidP="003437B2">
      <w:pPr>
        <w:ind w:firstLine="567"/>
        <w:jc w:val="both"/>
        <w:rPr>
          <w:sz w:val="20"/>
          <w:szCs w:val="20"/>
        </w:rPr>
      </w:pPr>
      <w:r w:rsidRPr="008719F6">
        <w:rPr>
          <w:sz w:val="20"/>
          <w:szCs w:val="20"/>
        </w:rPr>
        <w:t xml:space="preserve">   </w:t>
      </w:r>
    </w:p>
    <w:p w:rsidR="003437B2" w:rsidRPr="00D246F6" w:rsidRDefault="003437B2" w:rsidP="003437B2">
      <w:pPr>
        <w:ind w:firstLine="567"/>
        <w:jc w:val="both"/>
        <w:rPr>
          <w:b/>
          <w:sz w:val="20"/>
          <w:szCs w:val="20"/>
          <w:u w:val="single"/>
        </w:rPr>
      </w:pPr>
      <w:r w:rsidRPr="00D246F6">
        <w:rPr>
          <w:b/>
          <w:sz w:val="20"/>
          <w:szCs w:val="20"/>
          <w:u w:val="single"/>
        </w:rPr>
        <w:t>3.OBJETO</w:t>
      </w:r>
    </w:p>
    <w:p w:rsidR="00D246F6" w:rsidRPr="008719F6" w:rsidRDefault="00D246F6" w:rsidP="003437B2">
      <w:pPr>
        <w:ind w:firstLine="567"/>
        <w:jc w:val="both"/>
        <w:rPr>
          <w:sz w:val="20"/>
          <w:szCs w:val="20"/>
        </w:rPr>
      </w:pPr>
    </w:p>
    <w:p w:rsidR="003437B2" w:rsidRDefault="003437B2" w:rsidP="000F5C1A">
      <w:pPr>
        <w:ind w:firstLine="567"/>
        <w:jc w:val="both"/>
        <w:rPr>
          <w:b/>
          <w:sz w:val="20"/>
          <w:szCs w:val="20"/>
          <w:u w:val="single"/>
        </w:rPr>
      </w:pPr>
      <w:r w:rsidRPr="008719F6">
        <w:rPr>
          <w:sz w:val="20"/>
          <w:szCs w:val="20"/>
        </w:rPr>
        <w:t xml:space="preserve">3.1. O </w:t>
      </w:r>
      <w:r w:rsidRPr="0016030D">
        <w:rPr>
          <w:sz w:val="20"/>
          <w:szCs w:val="20"/>
        </w:rPr>
        <w:t xml:space="preserve">presente TERMO DE </w:t>
      </w:r>
      <w:r w:rsidR="001F12E1">
        <w:rPr>
          <w:sz w:val="20"/>
          <w:szCs w:val="20"/>
        </w:rPr>
        <w:t>FOMENTO</w:t>
      </w:r>
      <w:r w:rsidR="0016030D" w:rsidRPr="0016030D">
        <w:rPr>
          <w:sz w:val="20"/>
          <w:szCs w:val="20"/>
        </w:rPr>
        <w:t>,</w:t>
      </w:r>
      <w:r w:rsidR="000F5C1A">
        <w:rPr>
          <w:sz w:val="20"/>
          <w:szCs w:val="20"/>
        </w:rPr>
        <w:t xml:space="preserve"> embasado no </w:t>
      </w:r>
      <w:r w:rsidR="0016030D" w:rsidRPr="0016030D">
        <w:rPr>
          <w:sz w:val="20"/>
          <w:szCs w:val="20"/>
        </w:rPr>
        <w:t xml:space="preserve"> </w:t>
      </w:r>
      <w:r w:rsidR="000F5C1A" w:rsidRPr="000F5C1A">
        <w:rPr>
          <w:sz w:val="20"/>
          <w:szCs w:val="20"/>
        </w:rPr>
        <w:t>TERMO DE INEXIGIBILIDADE D</w:t>
      </w:r>
      <w:r w:rsidR="00F912CC">
        <w:rPr>
          <w:sz w:val="20"/>
          <w:szCs w:val="20"/>
        </w:rPr>
        <w:t>E CHAMAMENTO PÚBLICO Nº 001/202</w:t>
      </w:r>
      <w:r w:rsidR="00F72CAB">
        <w:rPr>
          <w:sz w:val="20"/>
          <w:szCs w:val="20"/>
        </w:rPr>
        <w:t>5</w:t>
      </w:r>
      <w:r w:rsidR="000F5C1A">
        <w:rPr>
          <w:sz w:val="20"/>
          <w:szCs w:val="20"/>
        </w:rPr>
        <w:t xml:space="preserve"> visando a f</w:t>
      </w:r>
      <w:r w:rsidR="000F5C1A" w:rsidRPr="000F5C1A">
        <w:rPr>
          <w:sz w:val="20"/>
          <w:szCs w:val="20"/>
        </w:rPr>
        <w:t>ormalização de Termos de Parceria entre Município de Quinze de Novembro e entidades indicadas pelo Conselho Municipal dos Direitos da Cri</w:t>
      </w:r>
      <w:r w:rsidR="000F5C1A">
        <w:rPr>
          <w:sz w:val="20"/>
          <w:szCs w:val="20"/>
        </w:rPr>
        <w:t xml:space="preserve">ança e do Adolescente Presente termo visa regulamentas a </w:t>
      </w:r>
      <w:r w:rsidR="0016030D" w:rsidRPr="0016030D">
        <w:rPr>
          <w:sz w:val="20"/>
          <w:szCs w:val="20"/>
        </w:rPr>
        <w:t xml:space="preserve"> </w:t>
      </w:r>
      <w:r w:rsidR="00A60056" w:rsidRPr="008E0C98">
        <w:rPr>
          <w:i/>
          <w:sz w:val="20"/>
          <w:szCs w:val="20"/>
          <w:u w:val="single"/>
        </w:rPr>
        <w:t>“</w:t>
      </w:r>
      <w:r w:rsidR="00A60056" w:rsidRPr="008E0C98">
        <w:rPr>
          <w:i/>
          <w:color w:val="000000"/>
          <w:sz w:val="20"/>
          <w:u w:val="single"/>
        </w:rPr>
        <w:t xml:space="preserve">Atividades </w:t>
      </w:r>
      <w:r w:rsidR="00A60056" w:rsidRPr="008E0C98">
        <w:rPr>
          <w:i/>
          <w:sz w:val="20"/>
          <w:u w:val="single"/>
        </w:rPr>
        <w:t xml:space="preserve">artísticas e culturais, </w:t>
      </w:r>
      <w:r w:rsidR="00A60056" w:rsidRPr="008E0C98">
        <w:rPr>
          <w:i/>
          <w:sz w:val="20"/>
          <w:u w:val="single"/>
        </w:rPr>
        <w:lastRenderedPageBreak/>
        <w:t xml:space="preserve">fortalecendo a cultura e </w:t>
      </w:r>
      <w:r w:rsidR="00A60056">
        <w:rPr>
          <w:i/>
          <w:sz w:val="20"/>
          <w:u w:val="single"/>
        </w:rPr>
        <w:t>dança clássica</w:t>
      </w:r>
      <w:r w:rsidR="00A60056" w:rsidRPr="008E0C98">
        <w:rPr>
          <w:i/>
          <w:sz w:val="20"/>
          <w:u w:val="single"/>
        </w:rPr>
        <w:t>, voltado ao atendimento de crianças e adolescentes</w:t>
      </w:r>
      <w:r w:rsidR="00A60056" w:rsidRPr="008E0C98">
        <w:rPr>
          <w:i/>
          <w:color w:val="000000"/>
          <w:sz w:val="20"/>
          <w:szCs w:val="20"/>
          <w:u w:val="single"/>
        </w:rPr>
        <w:t>”</w:t>
      </w:r>
      <w:r w:rsidRPr="0016030D">
        <w:rPr>
          <w:sz w:val="20"/>
          <w:szCs w:val="20"/>
        </w:rPr>
        <w:t>tem como</w:t>
      </w:r>
      <w:r w:rsidRPr="008719F6">
        <w:rPr>
          <w:sz w:val="20"/>
          <w:szCs w:val="20"/>
        </w:rPr>
        <w:t xml:space="preserve"> objeto a implementação do Projeto </w:t>
      </w:r>
      <w:r w:rsidR="0016030D">
        <w:rPr>
          <w:sz w:val="20"/>
          <w:szCs w:val="20"/>
        </w:rPr>
        <w:t xml:space="preserve">denominado </w:t>
      </w:r>
      <w:r w:rsidRPr="008719F6">
        <w:rPr>
          <w:sz w:val="20"/>
          <w:szCs w:val="20"/>
        </w:rPr>
        <w:t>“</w:t>
      </w:r>
      <w:r w:rsidR="00A60056">
        <w:rPr>
          <w:b/>
          <w:sz w:val="20"/>
          <w:szCs w:val="20"/>
          <w:u w:val="single"/>
        </w:rPr>
        <w:t>NA PONTA DOS PÉS</w:t>
      </w:r>
      <w:r w:rsidR="00F72CAB">
        <w:rPr>
          <w:b/>
          <w:sz w:val="20"/>
          <w:szCs w:val="20"/>
          <w:u w:val="single"/>
        </w:rPr>
        <w:t xml:space="preserve"> 2025</w:t>
      </w:r>
      <w:r w:rsidRPr="008719F6">
        <w:rPr>
          <w:b/>
          <w:sz w:val="20"/>
          <w:szCs w:val="20"/>
          <w:u w:val="single"/>
        </w:rPr>
        <w:t>”.</w:t>
      </w:r>
    </w:p>
    <w:p w:rsidR="004B6F70" w:rsidRDefault="004B6F70" w:rsidP="003437B2">
      <w:pPr>
        <w:ind w:firstLine="567"/>
        <w:jc w:val="both"/>
        <w:rPr>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4B6F70" w:rsidRPr="00654B03" w:rsidTr="00654B03">
        <w:tc>
          <w:tcPr>
            <w:tcW w:w="8978" w:type="dxa"/>
            <w:shd w:val="clear" w:color="auto" w:fill="auto"/>
          </w:tcPr>
          <w:p w:rsidR="004B6F70" w:rsidRPr="00654B03" w:rsidRDefault="004B6F70" w:rsidP="00654B03">
            <w:pPr>
              <w:autoSpaceDE w:val="0"/>
              <w:autoSpaceDN w:val="0"/>
              <w:adjustRightInd w:val="0"/>
              <w:ind w:firstLine="708"/>
              <w:jc w:val="both"/>
              <w:rPr>
                <w:b/>
                <w:bCs/>
                <w:sz w:val="20"/>
                <w:szCs w:val="20"/>
                <w:u w:val="single"/>
              </w:rPr>
            </w:pPr>
            <w:r w:rsidRPr="00654B03">
              <w:rPr>
                <w:b/>
                <w:bCs/>
                <w:sz w:val="20"/>
                <w:szCs w:val="20"/>
                <w:u w:val="single"/>
              </w:rPr>
              <w:t>Especificação:</w:t>
            </w:r>
          </w:p>
          <w:p w:rsidR="004B6F70" w:rsidRPr="00654B03" w:rsidRDefault="004B6F70" w:rsidP="00654B03">
            <w:pPr>
              <w:autoSpaceDE w:val="0"/>
              <w:autoSpaceDN w:val="0"/>
              <w:adjustRightInd w:val="0"/>
              <w:jc w:val="both"/>
              <w:rPr>
                <w:b/>
                <w:bCs/>
                <w:sz w:val="20"/>
                <w:szCs w:val="20"/>
              </w:rPr>
            </w:pPr>
          </w:p>
          <w:p w:rsidR="004B6F70" w:rsidRDefault="004B6F70" w:rsidP="00654B03">
            <w:pPr>
              <w:pStyle w:val="NormalWeb"/>
              <w:shd w:val="clear" w:color="auto" w:fill="FFFFFF"/>
              <w:spacing w:before="0" w:beforeAutospacing="0" w:after="0" w:afterAutospacing="0"/>
              <w:jc w:val="both"/>
              <w:rPr>
                <w:sz w:val="23"/>
                <w:szCs w:val="23"/>
              </w:rPr>
            </w:pPr>
            <w:r w:rsidRPr="00654B03">
              <w:rPr>
                <w:b/>
                <w:bCs/>
                <w:sz w:val="20"/>
                <w:szCs w:val="20"/>
              </w:rPr>
              <w:t xml:space="preserve">Público Alvo: </w:t>
            </w:r>
            <w:r w:rsidR="00006ED7">
              <w:rPr>
                <w:sz w:val="23"/>
                <w:szCs w:val="23"/>
              </w:rPr>
              <w:t>Entidade</w:t>
            </w:r>
            <w:r w:rsidR="00006ED7" w:rsidRPr="000F4D26">
              <w:rPr>
                <w:sz w:val="23"/>
                <w:szCs w:val="23"/>
              </w:rPr>
              <w:t xml:space="preserve"> da Comunidade </w:t>
            </w:r>
            <w:r w:rsidR="00006ED7">
              <w:rPr>
                <w:sz w:val="23"/>
                <w:szCs w:val="23"/>
              </w:rPr>
              <w:t>QUINZE DE NOVEMBRO</w:t>
            </w:r>
            <w:r w:rsidR="00006ED7" w:rsidRPr="000F4D26">
              <w:rPr>
                <w:sz w:val="23"/>
                <w:szCs w:val="23"/>
              </w:rPr>
              <w:t xml:space="preserve"> composta por cidadãos sem limite de idade e suas famílias, residentes no Município de </w:t>
            </w:r>
            <w:r w:rsidR="00006ED7">
              <w:rPr>
                <w:sz w:val="23"/>
                <w:szCs w:val="23"/>
              </w:rPr>
              <w:t>QUINZE DE NOVEMBRO</w:t>
            </w:r>
            <w:r w:rsidR="006B54A2">
              <w:rPr>
                <w:sz w:val="23"/>
                <w:szCs w:val="23"/>
              </w:rPr>
              <w:t>, RS</w:t>
            </w:r>
            <w:r w:rsidR="00006ED7" w:rsidRPr="000F4D26">
              <w:rPr>
                <w:sz w:val="23"/>
                <w:szCs w:val="23"/>
              </w:rPr>
              <w:t xml:space="preserve">. </w:t>
            </w:r>
          </w:p>
          <w:p w:rsidR="00006ED7" w:rsidRPr="000F4D26" w:rsidRDefault="004B6F70" w:rsidP="00006ED7">
            <w:pPr>
              <w:pStyle w:val="NormalWeb"/>
              <w:shd w:val="clear" w:color="auto" w:fill="FFFFFF"/>
              <w:spacing w:before="0" w:beforeAutospacing="0" w:after="0" w:afterAutospacing="0"/>
              <w:jc w:val="both"/>
              <w:rPr>
                <w:color w:val="000000"/>
                <w:szCs w:val="15"/>
              </w:rPr>
            </w:pPr>
            <w:r w:rsidRPr="00654B03">
              <w:rPr>
                <w:b/>
                <w:bCs/>
                <w:sz w:val="20"/>
                <w:szCs w:val="20"/>
              </w:rPr>
              <w:t xml:space="preserve">Objetivos: </w:t>
            </w:r>
            <w:r w:rsidR="00006ED7" w:rsidRPr="000F4D26">
              <w:rPr>
                <w:sz w:val="23"/>
                <w:szCs w:val="23"/>
              </w:rPr>
              <w:t xml:space="preserve">Possibilitar o fortalecimento de vínculos familiares e comunitários através de ações de atividades artísticas, culturais, fortalecendo a cultura de seu povo, </w:t>
            </w:r>
            <w:r w:rsidR="00006ED7">
              <w:rPr>
                <w:sz w:val="23"/>
                <w:szCs w:val="23"/>
              </w:rPr>
              <w:t xml:space="preserve">promover o ensino, a educação e a cultura, </w:t>
            </w:r>
            <w:r w:rsidR="00006ED7" w:rsidRPr="000F4D26">
              <w:rPr>
                <w:sz w:val="23"/>
                <w:szCs w:val="23"/>
              </w:rPr>
              <w:t xml:space="preserve">de acordo com o que preceitua o </w:t>
            </w:r>
            <w:r w:rsidR="00B308B1">
              <w:rPr>
                <w:b/>
                <w:sz w:val="23"/>
                <w:szCs w:val="23"/>
                <w:u w:val="single"/>
              </w:rPr>
              <w:t>artigo 8º, inciso V</w:t>
            </w:r>
            <w:r w:rsidR="00006ED7" w:rsidRPr="00596067">
              <w:rPr>
                <w:b/>
                <w:sz w:val="23"/>
                <w:szCs w:val="23"/>
                <w:u w:val="single"/>
              </w:rPr>
              <w:t>, da Lei Orgânica do Município de QUINZE DE NOVEMBRO</w:t>
            </w:r>
            <w:r w:rsidR="00006ED7" w:rsidRPr="000F4D26">
              <w:rPr>
                <w:sz w:val="23"/>
                <w:szCs w:val="23"/>
              </w:rPr>
              <w:t>.</w:t>
            </w:r>
          </w:p>
          <w:p w:rsidR="004B6F70" w:rsidRPr="00654B03" w:rsidRDefault="004B6F70" w:rsidP="00654B03">
            <w:pPr>
              <w:jc w:val="both"/>
              <w:rPr>
                <w:b/>
                <w:sz w:val="20"/>
                <w:szCs w:val="20"/>
                <w:u w:val="single"/>
              </w:rPr>
            </w:pPr>
          </w:p>
        </w:tc>
      </w:tr>
    </w:tbl>
    <w:p w:rsidR="004B6F70" w:rsidRPr="008719F6" w:rsidRDefault="004B6F70" w:rsidP="003437B2">
      <w:pPr>
        <w:ind w:firstLine="567"/>
        <w:jc w:val="both"/>
        <w:rPr>
          <w:b/>
          <w:sz w:val="20"/>
          <w:szCs w:val="20"/>
          <w:u w:val="single"/>
        </w:rPr>
      </w:pPr>
    </w:p>
    <w:p w:rsidR="003437B2" w:rsidRPr="008719F6" w:rsidRDefault="003437B2" w:rsidP="003437B2">
      <w:pPr>
        <w:ind w:firstLine="567"/>
        <w:jc w:val="both"/>
        <w:rPr>
          <w:sz w:val="20"/>
          <w:szCs w:val="20"/>
        </w:rPr>
      </w:pPr>
      <w:r w:rsidRPr="008719F6">
        <w:rPr>
          <w:sz w:val="20"/>
          <w:szCs w:val="20"/>
        </w:rPr>
        <w:t>3.2. O Plano de Trabalho aprovado integra este TERMO, independente de transcrição.</w:t>
      </w:r>
    </w:p>
    <w:p w:rsidR="003437B2" w:rsidRPr="008719F6" w:rsidRDefault="006B54A2" w:rsidP="003437B2">
      <w:pPr>
        <w:ind w:firstLine="567"/>
        <w:jc w:val="both"/>
        <w:rPr>
          <w:sz w:val="20"/>
          <w:szCs w:val="20"/>
        </w:rPr>
      </w:pPr>
      <w:r>
        <w:rPr>
          <w:sz w:val="20"/>
          <w:szCs w:val="20"/>
        </w:rPr>
        <w:t>3.3 As</w:t>
      </w:r>
      <w:r w:rsidR="003437B2" w:rsidRPr="008719F6">
        <w:rPr>
          <w:sz w:val="20"/>
          <w:szCs w:val="20"/>
        </w:rPr>
        <w:t xml:space="preserve"> ASSOCIAÇÕES são instrumentos do TERCEIRO SETOR, atuando como elo entre a sociedade </w:t>
      </w:r>
      <w:r w:rsidR="001262A4" w:rsidRPr="008719F6">
        <w:rPr>
          <w:sz w:val="20"/>
          <w:szCs w:val="20"/>
        </w:rPr>
        <w:t>civil</w:t>
      </w:r>
      <w:r w:rsidR="003437B2" w:rsidRPr="008719F6">
        <w:rPr>
          <w:sz w:val="20"/>
          <w:szCs w:val="20"/>
        </w:rPr>
        <w:t xml:space="preserve"> e o Estado, com o objetivo de desenvolver ações sustentadas pelo princípio da autonomia, do protagonismo, da interculturalidade, da capacitação social das comunidades locais, da atuação em rede, visando ampliar o acesso da população aos meios e condições de exercício dos direitos. </w:t>
      </w:r>
    </w:p>
    <w:p w:rsidR="003437B2" w:rsidRPr="008719F6" w:rsidRDefault="003437B2" w:rsidP="003437B2">
      <w:pPr>
        <w:ind w:firstLine="567"/>
        <w:jc w:val="both"/>
        <w:rPr>
          <w:sz w:val="20"/>
          <w:szCs w:val="20"/>
        </w:rPr>
      </w:pPr>
    </w:p>
    <w:p w:rsidR="003437B2" w:rsidRDefault="00D246F6" w:rsidP="00D246F6">
      <w:pPr>
        <w:ind w:left="360"/>
        <w:jc w:val="both"/>
        <w:rPr>
          <w:b/>
          <w:sz w:val="20"/>
          <w:szCs w:val="20"/>
          <w:u w:val="single"/>
        </w:rPr>
      </w:pPr>
      <w:r>
        <w:rPr>
          <w:b/>
          <w:sz w:val="20"/>
          <w:szCs w:val="20"/>
          <w:u w:val="single"/>
        </w:rPr>
        <w:t xml:space="preserve">4. </w:t>
      </w:r>
      <w:r w:rsidR="003437B2" w:rsidRPr="00D246F6">
        <w:rPr>
          <w:b/>
          <w:sz w:val="20"/>
          <w:szCs w:val="20"/>
          <w:u w:val="single"/>
        </w:rPr>
        <w:t>PRINCÍPIOS, OBJETIVOS E DIRETRIZES</w:t>
      </w:r>
    </w:p>
    <w:p w:rsidR="00D246F6" w:rsidRPr="00D246F6" w:rsidRDefault="00D246F6" w:rsidP="00D246F6">
      <w:pPr>
        <w:ind w:left="720"/>
        <w:jc w:val="both"/>
        <w:rPr>
          <w:b/>
          <w:sz w:val="20"/>
          <w:szCs w:val="20"/>
          <w:u w:val="single"/>
        </w:rPr>
      </w:pPr>
    </w:p>
    <w:p w:rsidR="003437B2" w:rsidRPr="008719F6" w:rsidRDefault="003437B2" w:rsidP="003437B2">
      <w:pPr>
        <w:ind w:firstLine="567"/>
        <w:jc w:val="both"/>
        <w:rPr>
          <w:sz w:val="20"/>
          <w:szCs w:val="20"/>
        </w:rPr>
      </w:pPr>
      <w:r w:rsidRPr="008719F6">
        <w:rPr>
          <w:sz w:val="20"/>
          <w:szCs w:val="20"/>
        </w:rPr>
        <w:t>4.1. O Programa tem como fundamentos a gestão pública democrática, a participação social, o fortalecimento da sociedade civil e a transparência na aplicação dos recursos públicos, devendo obedecer aos princípios da isonomia, da legalidade, da presunção de legitimidade, da impessoalidade, da moralidade, da publicidade, da economicidade e da eficiência, além dos demais princípios constitucionais aplicáveis, dos objetivos especificados na Lei nº 13.019/2014, e dos OBJETIVOS relacionados a seguir:</w:t>
      </w:r>
    </w:p>
    <w:p w:rsidR="003437B2" w:rsidRPr="008719F6" w:rsidRDefault="003437B2" w:rsidP="003437B2">
      <w:pPr>
        <w:ind w:firstLine="567"/>
        <w:jc w:val="both"/>
        <w:rPr>
          <w:sz w:val="20"/>
          <w:szCs w:val="20"/>
        </w:rPr>
      </w:pPr>
      <w:r w:rsidRPr="008719F6">
        <w:rPr>
          <w:sz w:val="20"/>
          <w:szCs w:val="20"/>
        </w:rPr>
        <w:t>I – incentivar ações que contribuam para a ampliação do acesso à atividades e serviços na área cultural e esportiva;</w:t>
      </w:r>
    </w:p>
    <w:p w:rsidR="003437B2" w:rsidRPr="008719F6" w:rsidRDefault="003437B2" w:rsidP="003437B2">
      <w:pPr>
        <w:ind w:firstLine="567"/>
        <w:jc w:val="both"/>
        <w:rPr>
          <w:sz w:val="20"/>
          <w:szCs w:val="20"/>
        </w:rPr>
      </w:pPr>
      <w:r w:rsidRPr="008719F6">
        <w:rPr>
          <w:sz w:val="20"/>
          <w:szCs w:val="20"/>
        </w:rPr>
        <w:t>II – organizar, reestruturar atividades existentes com plano de ação inovadores, de forma a integrar e val</w:t>
      </w:r>
      <w:r w:rsidR="008719F6">
        <w:rPr>
          <w:sz w:val="20"/>
          <w:szCs w:val="20"/>
        </w:rPr>
        <w:t>orizar as entidades organizadas:</w:t>
      </w:r>
    </w:p>
    <w:p w:rsidR="003437B2" w:rsidRPr="008719F6" w:rsidRDefault="003437B2" w:rsidP="003437B2">
      <w:pPr>
        <w:ind w:firstLine="567"/>
        <w:jc w:val="both"/>
        <w:rPr>
          <w:sz w:val="20"/>
          <w:szCs w:val="20"/>
        </w:rPr>
      </w:pPr>
      <w:r w:rsidRPr="008719F6">
        <w:rPr>
          <w:sz w:val="20"/>
          <w:szCs w:val="20"/>
        </w:rPr>
        <w:t>- o reconhecimento da participação social como direito do cidadão;</w:t>
      </w:r>
    </w:p>
    <w:p w:rsidR="003437B2" w:rsidRPr="008719F6" w:rsidRDefault="003437B2" w:rsidP="003437B2">
      <w:pPr>
        <w:ind w:firstLine="567"/>
        <w:jc w:val="both"/>
        <w:rPr>
          <w:sz w:val="20"/>
          <w:szCs w:val="20"/>
        </w:rPr>
      </w:pPr>
      <w:r w:rsidRPr="008719F6">
        <w:rPr>
          <w:sz w:val="20"/>
          <w:szCs w:val="20"/>
        </w:rPr>
        <w:t>- A solidariedade, a cooperação e o respeito à diversidade para a construção de valores de cidadania e de inclusão social e produtiva;</w:t>
      </w:r>
    </w:p>
    <w:p w:rsidR="003437B2" w:rsidRPr="008719F6" w:rsidRDefault="003437B2" w:rsidP="003437B2">
      <w:pPr>
        <w:ind w:firstLine="567"/>
        <w:jc w:val="both"/>
        <w:rPr>
          <w:sz w:val="20"/>
          <w:szCs w:val="20"/>
        </w:rPr>
      </w:pPr>
      <w:r w:rsidRPr="008719F6">
        <w:rPr>
          <w:sz w:val="20"/>
          <w:szCs w:val="20"/>
        </w:rPr>
        <w:t>- a promoção do desenvolvimento local, regional e nacional, inclusive e sustentável;</w:t>
      </w:r>
    </w:p>
    <w:p w:rsidR="003437B2" w:rsidRPr="008719F6" w:rsidRDefault="003437B2" w:rsidP="003437B2">
      <w:pPr>
        <w:ind w:firstLine="567"/>
        <w:jc w:val="both"/>
        <w:rPr>
          <w:sz w:val="20"/>
          <w:szCs w:val="20"/>
        </w:rPr>
      </w:pPr>
      <w:r w:rsidRPr="008719F6">
        <w:rPr>
          <w:sz w:val="20"/>
          <w:szCs w:val="20"/>
        </w:rPr>
        <w:t>- o direito à informação, à transparência e ao controle social das ações públicas;</w:t>
      </w:r>
    </w:p>
    <w:p w:rsidR="003437B2" w:rsidRPr="008719F6" w:rsidRDefault="003437B2" w:rsidP="003437B2">
      <w:pPr>
        <w:ind w:firstLine="567"/>
        <w:jc w:val="both"/>
        <w:rPr>
          <w:sz w:val="20"/>
          <w:szCs w:val="20"/>
        </w:rPr>
      </w:pPr>
      <w:r w:rsidRPr="008719F6">
        <w:rPr>
          <w:sz w:val="20"/>
          <w:szCs w:val="20"/>
        </w:rPr>
        <w:t>- a integração e a transversalidade dos procedimentos, mecanismos e instâncias de participação social;</w:t>
      </w:r>
    </w:p>
    <w:p w:rsidR="003437B2" w:rsidRPr="008719F6" w:rsidRDefault="003437B2" w:rsidP="003437B2">
      <w:pPr>
        <w:ind w:firstLine="567"/>
        <w:jc w:val="both"/>
        <w:rPr>
          <w:sz w:val="20"/>
          <w:szCs w:val="20"/>
        </w:rPr>
      </w:pPr>
      <w:r w:rsidRPr="008719F6">
        <w:rPr>
          <w:sz w:val="20"/>
          <w:szCs w:val="20"/>
        </w:rPr>
        <w:t>- a valorização da diversidade cultural e da educação para a cidadania ativa;</w:t>
      </w:r>
    </w:p>
    <w:p w:rsidR="003437B2" w:rsidRPr="008719F6" w:rsidRDefault="003437B2" w:rsidP="003437B2">
      <w:pPr>
        <w:ind w:firstLine="567"/>
        <w:jc w:val="both"/>
        <w:rPr>
          <w:sz w:val="20"/>
          <w:szCs w:val="20"/>
        </w:rPr>
      </w:pPr>
      <w:r w:rsidRPr="008719F6">
        <w:rPr>
          <w:sz w:val="20"/>
          <w:szCs w:val="20"/>
        </w:rPr>
        <w:t>- a promoção e a defesa dos direitos humanos;</w:t>
      </w:r>
    </w:p>
    <w:p w:rsidR="003437B2" w:rsidRPr="008719F6" w:rsidRDefault="003437B2" w:rsidP="003437B2">
      <w:pPr>
        <w:ind w:firstLine="567"/>
        <w:jc w:val="both"/>
        <w:rPr>
          <w:sz w:val="20"/>
          <w:szCs w:val="20"/>
        </w:rPr>
      </w:pPr>
      <w:r w:rsidRPr="008719F6">
        <w:rPr>
          <w:sz w:val="20"/>
          <w:szCs w:val="20"/>
        </w:rPr>
        <w:t>- a preservação, a conservação e a proteção dos recursos hídricos e do meio ambiente;</w:t>
      </w:r>
    </w:p>
    <w:p w:rsidR="003437B2" w:rsidRPr="008719F6" w:rsidRDefault="003437B2" w:rsidP="003437B2">
      <w:pPr>
        <w:ind w:firstLine="567"/>
        <w:jc w:val="both"/>
        <w:rPr>
          <w:sz w:val="20"/>
          <w:szCs w:val="20"/>
        </w:rPr>
      </w:pPr>
      <w:r w:rsidRPr="008719F6">
        <w:rPr>
          <w:sz w:val="20"/>
          <w:szCs w:val="20"/>
        </w:rPr>
        <w:t>- a valorização das culturas populares, dos povos e comunidades tradicionais;</w:t>
      </w:r>
    </w:p>
    <w:p w:rsidR="003437B2" w:rsidRPr="008719F6" w:rsidRDefault="003437B2" w:rsidP="003437B2">
      <w:pPr>
        <w:ind w:firstLine="567"/>
        <w:jc w:val="both"/>
        <w:rPr>
          <w:sz w:val="20"/>
          <w:szCs w:val="20"/>
        </w:rPr>
      </w:pPr>
      <w:r w:rsidRPr="008719F6">
        <w:rPr>
          <w:sz w:val="20"/>
          <w:szCs w:val="20"/>
        </w:rPr>
        <w:t>- a preservação e a valorização do patrimônio cultural brasileiro, em suas dimensões material e imaterial.</w:t>
      </w:r>
    </w:p>
    <w:p w:rsidR="003437B2" w:rsidRPr="008719F6" w:rsidRDefault="003437B2" w:rsidP="003437B2">
      <w:pPr>
        <w:ind w:firstLine="567"/>
        <w:jc w:val="both"/>
        <w:rPr>
          <w:sz w:val="20"/>
          <w:szCs w:val="20"/>
        </w:rPr>
      </w:pPr>
    </w:p>
    <w:p w:rsidR="003437B2" w:rsidRPr="008719F6" w:rsidRDefault="003437B2" w:rsidP="003437B2">
      <w:pPr>
        <w:ind w:firstLine="567"/>
        <w:jc w:val="both"/>
        <w:rPr>
          <w:sz w:val="20"/>
          <w:szCs w:val="20"/>
        </w:rPr>
      </w:pPr>
      <w:r w:rsidRPr="008719F6">
        <w:rPr>
          <w:sz w:val="20"/>
          <w:szCs w:val="20"/>
        </w:rPr>
        <w:t xml:space="preserve">4.2. Além disso, são DIRETRIZES do regime jurídico de TERMO DE </w:t>
      </w:r>
      <w:r w:rsidR="001F12E1">
        <w:rPr>
          <w:sz w:val="20"/>
          <w:szCs w:val="20"/>
        </w:rPr>
        <w:t>FOMENTO</w:t>
      </w:r>
      <w:r w:rsidRPr="008719F6">
        <w:rPr>
          <w:sz w:val="20"/>
          <w:szCs w:val="20"/>
        </w:rPr>
        <w:t>:</w:t>
      </w:r>
    </w:p>
    <w:p w:rsidR="003437B2" w:rsidRPr="008719F6" w:rsidRDefault="003437B2" w:rsidP="003437B2">
      <w:pPr>
        <w:ind w:firstLine="567"/>
        <w:jc w:val="both"/>
        <w:rPr>
          <w:sz w:val="20"/>
          <w:szCs w:val="20"/>
        </w:rPr>
      </w:pPr>
      <w:r w:rsidRPr="008719F6">
        <w:rPr>
          <w:sz w:val="20"/>
          <w:szCs w:val="20"/>
        </w:rPr>
        <w:t>I – a promoção, o fortalecimento institucional, a capacitação e o incentivo à ASSOCIAÇÃO para a cooperação com o Poder Público;</w:t>
      </w:r>
    </w:p>
    <w:p w:rsidR="003437B2" w:rsidRPr="008719F6" w:rsidRDefault="003437B2" w:rsidP="003437B2">
      <w:pPr>
        <w:ind w:firstLine="567"/>
        <w:jc w:val="both"/>
        <w:rPr>
          <w:sz w:val="20"/>
          <w:szCs w:val="20"/>
        </w:rPr>
      </w:pPr>
      <w:r w:rsidRPr="008719F6">
        <w:rPr>
          <w:sz w:val="20"/>
          <w:szCs w:val="20"/>
        </w:rPr>
        <w:t>II – a priorização do controle de resultados, com ênfase no cumprimento do objeto pactuado;</w:t>
      </w:r>
    </w:p>
    <w:p w:rsidR="003437B2" w:rsidRPr="008719F6" w:rsidRDefault="003437B2" w:rsidP="003437B2">
      <w:pPr>
        <w:ind w:firstLine="567"/>
        <w:jc w:val="both"/>
        <w:rPr>
          <w:sz w:val="20"/>
          <w:szCs w:val="20"/>
        </w:rPr>
      </w:pPr>
      <w:r w:rsidRPr="008719F6">
        <w:rPr>
          <w:sz w:val="20"/>
          <w:szCs w:val="20"/>
        </w:rPr>
        <w:t xml:space="preserve">III – o incentivo ao uso de recursos atualizados de tecnologias de informação e comunicação; </w:t>
      </w:r>
    </w:p>
    <w:p w:rsidR="003437B2" w:rsidRPr="008719F6" w:rsidRDefault="003437B2" w:rsidP="003437B2">
      <w:pPr>
        <w:ind w:firstLine="567"/>
        <w:jc w:val="both"/>
        <w:rPr>
          <w:sz w:val="20"/>
          <w:szCs w:val="20"/>
        </w:rPr>
      </w:pPr>
      <w:r w:rsidRPr="008719F6">
        <w:rPr>
          <w:sz w:val="20"/>
          <w:szCs w:val="20"/>
        </w:rPr>
        <w:t>IV – o fortalecimento das ações de cooperação institucional entre os entes federados visando ação integrada e articulada nas relações desses entes com as ASSOCIAÇÕES;</w:t>
      </w:r>
    </w:p>
    <w:p w:rsidR="003437B2" w:rsidRPr="008719F6" w:rsidRDefault="003437B2" w:rsidP="003437B2">
      <w:pPr>
        <w:ind w:firstLine="567"/>
        <w:jc w:val="both"/>
        <w:rPr>
          <w:sz w:val="20"/>
          <w:szCs w:val="20"/>
        </w:rPr>
      </w:pPr>
      <w:r w:rsidRPr="008719F6">
        <w:rPr>
          <w:sz w:val="20"/>
          <w:szCs w:val="20"/>
        </w:rPr>
        <w:lastRenderedPageBreak/>
        <w:t>V – o estabelecimento de mecanismos que ampliem a gestão de informação, a transparência, o controle e participação social, e a publicidade;</w:t>
      </w:r>
    </w:p>
    <w:p w:rsidR="003437B2" w:rsidRPr="008719F6" w:rsidRDefault="003437B2" w:rsidP="003437B2">
      <w:pPr>
        <w:ind w:firstLine="567"/>
        <w:jc w:val="both"/>
        <w:rPr>
          <w:sz w:val="20"/>
          <w:szCs w:val="20"/>
        </w:rPr>
      </w:pPr>
      <w:r w:rsidRPr="008719F6">
        <w:rPr>
          <w:sz w:val="20"/>
          <w:szCs w:val="20"/>
        </w:rPr>
        <w:t>VI – a ação integrada, complementar e descentralizada, de recursos e ações, entre os entes da Federação, evitando sobreposição de iniciativas e fragmentação de recursos;</w:t>
      </w:r>
    </w:p>
    <w:p w:rsidR="003437B2" w:rsidRPr="008719F6" w:rsidRDefault="003437B2" w:rsidP="003437B2">
      <w:pPr>
        <w:ind w:firstLine="567"/>
        <w:jc w:val="both"/>
        <w:rPr>
          <w:sz w:val="20"/>
          <w:szCs w:val="20"/>
        </w:rPr>
      </w:pPr>
      <w:r w:rsidRPr="008719F6">
        <w:rPr>
          <w:sz w:val="20"/>
          <w:szCs w:val="20"/>
        </w:rPr>
        <w:t>VII – a sensibilização, a capacitação, o aprofundamento e o aperfeiçoamento do trabalho de gestores públicos, na implementação de projetos de interesse público e relevância social com ASSOCIAÇÕES;</w:t>
      </w:r>
    </w:p>
    <w:p w:rsidR="003437B2" w:rsidRPr="008719F6" w:rsidRDefault="003437B2" w:rsidP="003437B2">
      <w:pPr>
        <w:ind w:firstLine="567"/>
        <w:jc w:val="both"/>
        <w:rPr>
          <w:sz w:val="20"/>
          <w:szCs w:val="20"/>
        </w:rPr>
      </w:pPr>
      <w:r w:rsidRPr="008719F6">
        <w:rPr>
          <w:sz w:val="20"/>
          <w:szCs w:val="20"/>
        </w:rPr>
        <w:t>VIII – a adoção de práticas de gestão administrativa necessárias e suficientes para coibir a obtenção, individual ou coletiva, de benefícios ou vantagens indevidas, em decorrência da participação no respectivo processo decisório ou ocupação de posições estratégicas; e</w:t>
      </w:r>
    </w:p>
    <w:p w:rsidR="003437B2" w:rsidRPr="008719F6" w:rsidRDefault="003437B2" w:rsidP="003437B2">
      <w:pPr>
        <w:ind w:firstLine="567"/>
        <w:jc w:val="both"/>
        <w:rPr>
          <w:sz w:val="20"/>
          <w:szCs w:val="20"/>
        </w:rPr>
      </w:pPr>
      <w:r w:rsidRPr="008719F6">
        <w:rPr>
          <w:sz w:val="20"/>
          <w:szCs w:val="20"/>
        </w:rPr>
        <w:t>IX – a promoção de soluções derivadas da aplicação de conhecimentos, da ciência e tecnologia e da inovação para atender necessidades e demandas de maior qualidade de vida da população em situação de desigualdade social.</w:t>
      </w:r>
    </w:p>
    <w:p w:rsidR="008719F6" w:rsidRDefault="008719F6" w:rsidP="003437B2">
      <w:pPr>
        <w:ind w:firstLine="567"/>
        <w:jc w:val="both"/>
        <w:rPr>
          <w:sz w:val="20"/>
          <w:szCs w:val="20"/>
        </w:rPr>
      </w:pPr>
    </w:p>
    <w:p w:rsidR="003437B2" w:rsidRPr="00D246F6" w:rsidRDefault="003437B2" w:rsidP="003437B2">
      <w:pPr>
        <w:ind w:firstLine="567"/>
        <w:jc w:val="both"/>
        <w:rPr>
          <w:b/>
          <w:sz w:val="20"/>
          <w:szCs w:val="20"/>
          <w:u w:val="single"/>
        </w:rPr>
      </w:pPr>
      <w:r w:rsidRPr="00D246F6">
        <w:rPr>
          <w:b/>
          <w:sz w:val="20"/>
          <w:szCs w:val="20"/>
          <w:u w:val="single"/>
        </w:rPr>
        <w:t>5. DECLARAÇÃO DE CUMPRIMENTO DE EXIGÊNCIAS</w:t>
      </w:r>
    </w:p>
    <w:p w:rsidR="00D246F6" w:rsidRDefault="00D246F6" w:rsidP="003437B2">
      <w:pPr>
        <w:ind w:firstLine="567"/>
        <w:jc w:val="both"/>
        <w:rPr>
          <w:sz w:val="20"/>
          <w:szCs w:val="20"/>
        </w:rPr>
      </w:pPr>
    </w:p>
    <w:p w:rsidR="003437B2" w:rsidRPr="008719F6" w:rsidRDefault="003437B2" w:rsidP="003437B2">
      <w:pPr>
        <w:ind w:firstLine="567"/>
        <w:jc w:val="both"/>
        <w:rPr>
          <w:sz w:val="20"/>
          <w:szCs w:val="20"/>
        </w:rPr>
      </w:pPr>
      <w:r w:rsidRPr="008719F6">
        <w:rPr>
          <w:sz w:val="20"/>
          <w:szCs w:val="20"/>
        </w:rPr>
        <w:t>Ao assinar o presente TERMO, a ASSOCIAÇÃO declara estar em pleno cumprimento das exigências abaixo relacionadas, constantes da Lei nº 13.019/2014:</w:t>
      </w:r>
    </w:p>
    <w:p w:rsidR="003437B2" w:rsidRPr="008719F6" w:rsidRDefault="003437B2" w:rsidP="003437B2">
      <w:pPr>
        <w:ind w:firstLine="567"/>
        <w:jc w:val="both"/>
        <w:rPr>
          <w:sz w:val="20"/>
          <w:szCs w:val="20"/>
        </w:rPr>
      </w:pPr>
      <w:r w:rsidRPr="008719F6">
        <w:rPr>
          <w:sz w:val="20"/>
          <w:szCs w:val="20"/>
        </w:rPr>
        <w:t>I – no mínimo um ano de existência e desenvolvimento de atividade esportiva e educacional, comprovados através de fotos, material gráfico de eventos, publicações impressas e em meios eletrônicos e outros materiais comprobatórios;</w:t>
      </w:r>
    </w:p>
    <w:p w:rsidR="003437B2" w:rsidRPr="008719F6" w:rsidRDefault="003437B2" w:rsidP="003437B2">
      <w:pPr>
        <w:ind w:firstLine="567"/>
        <w:jc w:val="both"/>
        <w:rPr>
          <w:sz w:val="20"/>
          <w:szCs w:val="20"/>
        </w:rPr>
      </w:pPr>
      <w:r w:rsidRPr="008719F6">
        <w:rPr>
          <w:sz w:val="20"/>
          <w:szCs w:val="20"/>
        </w:rPr>
        <w:t>II – situação cadastral ativa no CNPJ, conforme regulamentação específica da Secretaria da Receita Federal;</w:t>
      </w:r>
    </w:p>
    <w:p w:rsidR="003437B2" w:rsidRPr="008719F6" w:rsidRDefault="003437B2" w:rsidP="003437B2">
      <w:pPr>
        <w:ind w:firstLine="567"/>
        <w:jc w:val="both"/>
        <w:rPr>
          <w:sz w:val="20"/>
          <w:szCs w:val="20"/>
        </w:rPr>
      </w:pPr>
      <w:r w:rsidRPr="008719F6">
        <w:rPr>
          <w:sz w:val="20"/>
          <w:szCs w:val="20"/>
        </w:rPr>
        <w:t>III – experiência prévia na realização do objeto da parceria ou objeto de natureza semelhante;</w:t>
      </w:r>
    </w:p>
    <w:p w:rsidR="003437B2" w:rsidRPr="008719F6" w:rsidRDefault="003437B2" w:rsidP="003437B2">
      <w:pPr>
        <w:ind w:firstLine="567"/>
        <w:jc w:val="both"/>
        <w:rPr>
          <w:sz w:val="20"/>
          <w:szCs w:val="20"/>
        </w:rPr>
      </w:pPr>
      <w:r w:rsidRPr="008719F6">
        <w:rPr>
          <w:sz w:val="20"/>
          <w:szCs w:val="20"/>
        </w:rPr>
        <w:t>IV – capacidade técnica e operacional para o cumprimento das metas estabelecidas.</w:t>
      </w:r>
    </w:p>
    <w:p w:rsidR="003437B2" w:rsidRPr="008719F6" w:rsidRDefault="003437B2" w:rsidP="003437B2">
      <w:pPr>
        <w:ind w:firstLine="567"/>
        <w:jc w:val="both"/>
        <w:rPr>
          <w:sz w:val="20"/>
          <w:szCs w:val="20"/>
        </w:rPr>
      </w:pPr>
    </w:p>
    <w:p w:rsidR="003437B2" w:rsidRPr="00D246F6" w:rsidRDefault="003437B2" w:rsidP="003437B2">
      <w:pPr>
        <w:ind w:firstLine="567"/>
        <w:jc w:val="both"/>
        <w:rPr>
          <w:b/>
          <w:sz w:val="20"/>
          <w:szCs w:val="20"/>
          <w:u w:val="single"/>
        </w:rPr>
      </w:pPr>
      <w:r w:rsidRPr="00D246F6">
        <w:rPr>
          <w:b/>
          <w:sz w:val="20"/>
          <w:szCs w:val="20"/>
          <w:u w:val="single"/>
        </w:rPr>
        <w:t>6.</w:t>
      </w:r>
      <w:r w:rsidR="00D246F6">
        <w:rPr>
          <w:b/>
          <w:sz w:val="20"/>
          <w:szCs w:val="20"/>
          <w:u w:val="single"/>
        </w:rPr>
        <w:t xml:space="preserve"> </w:t>
      </w:r>
      <w:r w:rsidRPr="00D246F6">
        <w:rPr>
          <w:b/>
          <w:sz w:val="20"/>
          <w:szCs w:val="20"/>
          <w:u w:val="single"/>
        </w:rPr>
        <w:t>OBRIGAÇÕES DAS PARTES</w:t>
      </w:r>
    </w:p>
    <w:p w:rsidR="003437B2" w:rsidRPr="008719F6" w:rsidRDefault="003437B2" w:rsidP="003437B2">
      <w:pPr>
        <w:ind w:firstLine="567"/>
        <w:jc w:val="both"/>
        <w:rPr>
          <w:sz w:val="20"/>
          <w:szCs w:val="20"/>
        </w:rPr>
      </w:pPr>
    </w:p>
    <w:p w:rsidR="0078109A" w:rsidRPr="00D246F6" w:rsidRDefault="0078109A" w:rsidP="0078109A">
      <w:pPr>
        <w:ind w:firstLine="567"/>
        <w:jc w:val="both"/>
        <w:rPr>
          <w:sz w:val="20"/>
          <w:szCs w:val="20"/>
          <w:u w:val="single"/>
        </w:rPr>
      </w:pPr>
      <w:r w:rsidRPr="00D246F6">
        <w:rPr>
          <w:sz w:val="20"/>
          <w:szCs w:val="20"/>
          <w:u w:val="single"/>
        </w:rPr>
        <w:t>6.1. DO ENTE PÚBLICO</w:t>
      </w:r>
    </w:p>
    <w:p w:rsidR="0078109A" w:rsidRPr="008719F6" w:rsidRDefault="0078109A" w:rsidP="0078109A">
      <w:pPr>
        <w:ind w:firstLine="567"/>
        <w:jc w:val="both"/>
        <w:rPr>
          <w:sz w:val="20"/>
          <w:szCs w:val="20"/>
        </w:rPr>
      </w:pPr>
      <w:r w:rsidRPr="008719F6">
        <w:rPr>
          <w:sz w:val="20"/>
          <w:szCs w:val="20"/>
        </w:rPr>
        <w:t>Incumbe ao Ente Público observar as obrigações descritas na Lei nº 13.019/2014 e ainda, as seguintes responsabilidades:</w:t>
      </w:r>
    </w:p>
    <w:p w:rsidR="0078109A" w:rsidRPr="008719F6" w:rsidRDefault="0078109A" w:rsidP="0078109A">
      <w:pPr>
        <w:ind w:firstLine="567"/>
        <w:jc w:val="both"/>
        <w:rPr>
          <w:sz w:val="20"/>
          <w:szCs w:val="20"/>
        </w:rPr>
      </w:pPr>
      <w:r w:rsidRPr="008719F6">
        <w:rPr>
          <w:sz w:val="20"/>
          <w:szCs w:val="20"/>
        </w:rPr>
        <w:t>I – coordenar a gestão do Programa no âmbito municipal;</w:t>
      </w:r>
    </w:p>
    <w:p w:rsidR="0078109A" w:rsidRPr="008719F6" w:rsidRDefault="0078109A" w:rsidP="0078109A">
      <w:pPr>
        <w:ind w:firstLine="567"/>
        <w:jc w:val="both"/>
        <w:rPr>
          <w:sz w:val="20"/>
          <w:szCs w:val="20"/>
        </w:rPr>
      </w:pPr>
      <w:r w:rsidRPr="008719F6">
        <w:rPr>
          <w:sz w:val="20"/>
          <w:szCs w:val="20"/>
        </w:rPr>
        <w:t>II – atuar em parceria federativa junto ao governo federal, estadual e municipal, e outras instituições, para efetivação dos objetivos do Programa previstos em lei;</w:t>
      </w:r>
    </w:p>
    <w:p w:rsidR="0078109A" w:rsidRPr="008719F6" w:rsidRDefault="0078109A" w:rsidP="0078109A">
      <w:pPr>
        <w:ind w:firstLine="567"/>
        <w:jc w:val="both"/>
        <w:rPr>
          <w:sz w:val="20"/>
          <w:szCs w:val="20"/>
        </w:rPr>
      </w:pPr>
      <w:r w:rsidRPr="008719F6">
        <w:rPr>
          <w:sz w:val="20"/>
          <w:szCs w:val="20"/>
        </w:rPr>
        <w:t>III – realizar planejamento de desenvolvimento do Programa;</w:t>
      </w:r>
    </w:p>
    <w:p w:rsidR="0078109A" w:rsidRPr="008719F6" w:rsidRDefault="0078109A" w:rsidP="0078109A">
      <w:pPr>
        <w:ind w:firstLine="567"/>
        <w:jc w:val="both"/>
        <w:rPr>
          <w:sz w:val="20"/>
          <w:szCs w:val="20"/>
        </w:rPr>
      </w:pPr>
      <w:r w:rsidRPr="008719F6">
        <w:rPr>
          <w:sz w:val="20"/>
          <w:szCs w:val="20"/>
        </w:rPr>
        <w:t>IV – garantir recursos humanos, orçamentários, financeiros, logísticos e tecnológicos para implementação do Programa e efetividade de seus resultados;</w:t>
      </w:r>
    </w:p>
    <w:p w:rsidR="0078109A" w:rsidRPr="008719F6" w:rsidRDefault="0078109A" w:rsidP="0078109A">
      <w:pPr>
        <w:ind w:firstLine="567"/>
        <w:jc w:val="both"/>
        <w:rPr>
          <w:sz w:val="20"/>
          <w:szCs w:val="20"/>
        </w:rPr>
      </w:pPr>
      <w:r w:rsidRPr="008719F6">
        <w:rPr>
          <w:sz w:val="20"/>
          <w:szCs w:val="20"/>
        </w:rPr>
        <w:t>V – desenvolver uma gestão pública compartilhada e participativa, por meio da organização e institucionalização das instâncias, fóruns e espaços de diálogos institucionais entre os partícipes do Programa, na abrangência territorial municipal;</w:t>
      </w:r>
    </w:p>
    <w:p w:rsidR="0078109A" w:rsidRPr="008719F6" w:rsidRDefault="0078109A" w:rsidP="0078109A">
      <w:pPr>
        <w:ind w:firstLine="567"/>
        <w:jc w:val="both"/>
        <w:rPr>
          <w:sz w:val="20"/>
          <w:szCs w:val="20"/>
        </w:rPr>
      </w:pPr>
      <w:r w:rsidRPr="008719F6">
        <w:rPr>
          <w:sz w:val="20"/>
          <w:szCs w:val="20"/>
        </w:rPr>
        <w:t>VI – desenvolver ações estruturantes do Programa por meio de políticas públicas integradas visando a promoção de uma cultura de direitos humanos e de valorização da cidadania e da diversidade artística e cultural;</w:t>
      </w:r>
    </w:p>
    <w:p w:rsidR="0078109A" w:rsidRPr="008719F6" w:rsidRDefault="0078109A" w:rsidP="0078109A">
      <w:pPr>
        <w:ind w:firstLine="567"/>
        <w:jc w:val="both"/>
        <w:rPr>
          <w:sz w:val="20"/>
          <w:szCs w:val="20"/>
        </w:rPr>
      </w:pPr>
      <w:r w:rsidRPr="008719F6">
        <w:rPr>
          <w:sz w:val="20"/>
          <w:szCs w:val="20"/>
        </w:rPr>
        <w:t>VII – fomentar ações para qualificação e formação de gestores, dirigentes de ASSOCAIÇÕES e outros agentes envolvidos no âmbito do Programa;</w:t>
      </w:r>
    </w:p>
    <w:p w:rsidR="0078109A" w:rsidRPr="008719F6" w:rsidRDefault="0078109A" w:rsidP="0078109A">
      <w:pPr>
        <w:ind w:firstLine="567"/>
        <w:jc w:val="both"/>
        <w:rPr>
          <w:sz w:val="20"/>
          <w:szCs w:val="20"/>
        </w:rPr>
      </w:pPr>
      <w:r w:rsidRPr="008719F6">
        <w:rPr>
          <w:sz w:val="20"/>
          <w:szCs w:val="20"/>
        </w:rPr>
        <w:t>VIII – dar ciência da celebração de parcerias federativas, no que couber, aos conselhos e Câmara Municipal de Vereadores para efeitos de acompanhamento e fiscalização;</w:t>
      </w:r>
    </w:p>
    <w:p w:rsidR="0078109A" w:rsidRPr="008719F6" w:rsidRDefault="0078109A" w:rsidP="0078109A">
      <w:pPr>
        <w:ind w:firstLine="567"/>
        <w:jc w:val="both"/>
        <w:rPr>
          <w:sz w:val="20"/>
          <w:szCs w:val="20"/>
        </w:rPr>
      </w:pPr>
      <w:r w:rsidRPr="008719F6">
        <w:rPr>
          <w:sz w:val="20"/>
          <w:szCs w:val="20"/>
        </w:rPr>
        <w:t>IX – promover ações de publicidade do Programa que proporcionem controle social, transparência pública e visibilidade das ações junto à sociedade;</w:t>
      </w:r>
    </w:p>
    <w:p w:rsidR="0078109A" w:rsidRPr="008719F6" w:rsidRDefault="0078109A" w:rsidP="0078109A">
      <w:pPr>
        <w:ind w:firstLine="567"/>
        <w:jc w:val="both"/>
        <w:rPr>
          <w:sz w:val="20"/>
          <w:szCs w:val="20"/>
        </w:rPr>
      </w:pPr>
      <w:r w:rsidRPr="008719F6">
        <w:rPr>
          <w:sz w:val="20"/>
          <w:szCs w:val="20"/>
        </w:rPr>
        <w:t>X – contribuir para o fortalecimento da atuação em redes territoriais, identitárias e temáticas no âmbito do Programa;</w:t>
      </w:r>
    </w:p>
    <w:p w:rsidR="0078109A" w:rsidRPr="008719F6" w:rsidRDefault="0078109A" w:rsidP="0078109A">
      <w:pPr>
        <w:ind w:firstLine="567"/>
        <w:jc w:val="both"/>
        <w:rPr>
          <w:sz w:val="20"/>
          <w:szCs w:val="20"/>
        </w:rPr>
      </w:pPr>
      <w:r w:rsidRPr="008719F6">
        <w:rPr>
          <w:sz w:val="20"/>
          <w:szCs w:val="20"/>
        </w:rPr>
        <w:t>XI – assumir ou transferir a responsabilidade pela execução do objeto, no caso de paralização ou da ocorrência de fato relevante, de modo a evitar sua descontinuidade;</w:t>
      </w:r>
    </w:p>
    <w:p w:rsidR="0078109A" w:rsidRPr="008719F6" w:rsidRDefault="0078109A" w:rsidP="0078109A">
      <w:pPr>
        <w:ind w:firstLine="567"/>
        <w:jc w:val="both"/>
        <w:rPr>
          <w:sz w:val="20"/>
          <w:szCs w:val="20"/>
        </w:rPr>
      </w:pPr>
      <w:r w:rsidRPr="008719F6">
        <w:rPr>
          <w:sz w:val="20"/>
          <w:szCs w:val="20"/>
        </w:rPr>
        <w:lastRenderedPageBreak/>
        <w:t>XII – implementar procedimentos de acompanhamento e monitoramento do Termo.</w:t>
      </w:r>
    </w:p>
    <w:p w:rsidR="003437B2" w:rsidRPr="008719F6" w:rsidRDefault="003437B2" w:rsidP="003437B2">
      <w:pPr>
        <w:ind w:firstLine="567"/>
        <w:jc w:val="both"/>
        <w:rPr>
          <w:sz w:val="20"/>
          <w:szCs w:val="20"/>
        </w:rPr>
      </w:pPr>
    </w:p>
    <w:p w:rsidR="003437B2" w:rsidRPr="00D246F6" w:rsidRDefault="003437B2" w:rsidP="003437B2">
      <w:pPr>
        <w:ind w:firstLine="567"/>
        <w:jc w:val="both"/>
        <w:rPr>
          <w:sz w:val="20"/>
          <w:szCs w:val="20"/>
          <w:u w:val="single"/>
        </w:rPr>
      </w:pPr>
      <w:r w:rsidRPr="00D246F6">
        <w:rPr>
          <w:sz w:val="20"/>
          <w:szCs w:val="20"/>
          <w:u w:val="single"/>
        </w:rPr>
        <w:t>6.2. DA ASSOCIAÇÃO</w:t>
      </w:r>
    </w:p>
    <w:p w:rsidR="003437B2" w:rsidRPr="008719F6" w:rsidRDefault="003437B2" w:rsidP="003437B2">
      <w:pPr>
        <w:ind w:firstLine="567"/>
        <w:jc w:val="both"/>
        <w:rPr>
          <w:sz w:val="20"/>
          <w:szCs w:val="20"/>
        </w:rPr>
      </w:pPr>
      <w:r w:rsidRPr="008719F6">
        <w:rPr>
          <w:sz w:val="20"/>
          <w:szCs w:val="20"/>
        </w:rPr>
        <w:t>Incumbe à ASSOCIAÇÃO observar as obrigações descritas na Lei nº 13.019/2014 e ainda, as seguintes responsabilidades:</w:t>
      </w:r>
    </w:p>
    <w:p w:rsidR="003437B2" w:rsidRDefault="003437B2" w:rsidP="003437B2">
      <w:pPr>
        <w:ind w:firstLine="567"/>
        <w:jc w:val="both"/>
        <w:rPr>
          <w:sz w:val="20"/>
          <w:szCs w:val="20"/>
        </w:rPr>
      </w:pPr>
      <w:r w:rsidRPr="008719F6">
        <w:rPr>
          <w:sz w:val="20"/>
          <w:szCs w:val="20"/>
        </w:rPr>
        <w:t>I – executar as propostas constante</w:t>
      </w:r>
      <w:r w:rsidR="008719F6">
        <w:rPr>
          <w:sz w:val="20"/>
          <w:szCs w:val="20"/>
        </w:rPr>
        <w:t>s do Plano de Trabalho aprovado:</w:t>
      </w:r>
    </w:p>
    <w:p w:rsidR="008719F6" w:rsidRDefault="008719F6" w:rsidP="003437B2">
      <w:pPr>
        <w:ind w:firstLine="567"/>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16030D" w:rsidRPr="00654B03" w:rsidTr="00654B03">
        <w:tc>
          <w:tcPr>
            <w:tcW w:w="8978" w:type="dxa"/>
            <w:shd w:val="clear" w:color="auto" w:fill="auto"/>
          </w:tcPr>
          <w:p w:rsidR="0016030D" w:rsidRPr="00654B03" w:rsidRDefault="0016030D" w:rsidP="00654B03">
            <w:pPr>
              <w:jc w:val="both"/>
              <w:rPr>
                <w:sz w:val="20"/>
                <w:szCs w:val="20"/>
              </w:rPr>
            </w:pPr>
            <w:r w:rsidRPr="00654B03">
              <w:rPr>
                <w:sz w:val="20"/>
                <w:szCs w:val="20"/>
              </w:rPr>
              <w:t>Descrição da realidade que será objeto da parceria</w:t>
            </w:r>
          </w:p>
        </w:tc>
      </w:tr>
      <w:tr w:rsidR="008719F6" w:rsidRPr="00654B03" w:rsidTr="00654B03">
        <w:tc>
          <w:tcPr>
            <w:tcW w:w="8978" w:type="dxa"/>
            <w:shd w:val="clear" w:color="auto" w:fill="auto"/>
          </w:tcPr>
          <w:p w:rsidR="008719F6" w:rsidRPr="00654B03" w:rsidRDefault="00006ED7" w:rsidP="006B54A2">
            <w:pPr>
              <w:jc w:val="both"/>
              <w:rPr>
                <w:sz w:val="20"/>
                <w:szCs w:val="20"/>
              </w:rPr>
            </w:pPr>
            <w:r>
              <w:rPr>
                <w:sz w:val="20"/>
                <w:szCs w:val="20"/>
              </w:rPr>
              <w:t>O OBJETO DA PARCERIA É DE FU</w:t>
            </w:r>
            <w:r w:rsidR="006B54A2">
              <w:rPr>
                <w:sz w:val="20"/>
                <w:szCs w:val="20"/>
              </w:rPr>
              <w:t>NDAMENTAL IMPORTÃNCIA PARA A CONTINU</w:t>
            </w:r>
            <w:r>
              <w:rPr>
                <w:sz w:val="20"/>
                <w:szCs w:val="20"/>
              </w:rPr>
              <w:t xml:space="preserve">IDADE DAS DANÇAS DE </w:t>
            </w:r>
            <w:r w:rsidR="000153C1">
              <w:rPr>
                <w:sz w:val="20"/>
                <w:szCs w:val="20"/>
              </w:rPr>
              <w:t>BALLET E</w:t>
            </w:r>
            <w:r w:rsidR="006B54A2">
              <w:rPr>
                <w:sz w:val="20"/>
                <w:szCs w:val="20"/>
              </w:rPr>
              <w:t xml:space="preserve"> JAZZ REALIZA</w:t>
            </w:r>
            <w:r w:rsidR="000153C1">
              <w:rPr>
                <w:sz w:val="20"/>
                <w:szCs w:val="20"/>
              </w:rPr>
              <w:t>DAS COM AS CRIANÇAS E ADOLESCENTES DE NOSSO MUNICÍPIO, POIS SERVE DE AUXILIO PARA CUSTEAR DESPESAS, POIS A ESCOLA É DEFICITÁRIA, O OBJETO INCETIVA E AJUDA FOMENTAR NA INCLUSÃO DE NOVAS TURMAS.</w:t>
            </w:r>
          </w:p>
        </w:tc>
      </w:tr>
      <w:tr w:rsidR="0016030D" w:rsidRPr="00654B03" w:rsidTr="00654B03">
        <w:tc>
          <w:tcPr>
            <w:tcW w:w="8978" w:type="dxa"/>
            <w:shd w:val="clear" w:color="auto" w:fill="auto"/>
          </w:tcPr>
          <w:p w:rsidR="0016030D" w:rsidRPr="00654B03" w:rsidRDefault="0016030D" w:rsidP="00654B03">
            <w:pPr>
              <w:jc w:val="both"/>
              <w:rPr>
                <w:sz w:val="20"/>
                <w:szCs w:val="20"/>
              </w:rPr>
            </w:pPr>
            <w:r w:rsidRPr="00654B03">
              <w:rPr>
                <w:sz w:val="20"/>
                <w:szCs w:val="20"/>
              </w:rPr>
              <w:t>Forma de execução</w:t>
            </w:r>
          </w:p>
        </w:tc>
      </w:tr>
      <w:tr w:rsidR="0016030D" w:rsidRPr="00654B03" w:rsidTr="00654B03">
        <w:tc>
          <w:tcPr>
            <w:tcW w:w="8978" w:type="dxa"/>
            <w:shd w:val="clear" w:color="auto" w:fill="auto"/>
          </w:tcPr>
          <w:p w:rsidR="0016030D" w:rsidRPr="00654B03" w:rsidRDefault="000153C1" w:rsidP="00257A9E">
            <w:pPr>
              <w:jc w:val="both"/>
              <w:rPr>
                <w:sz w:val="20"/>
                <w:szCs w:val="20"/>
              </w:rPr>
            </w:pPr>
            <w:r>
              <w:rPr>
                <w:sz w:val="20"/>
                <w:szCs w:val="20"/>
              </w:rPr>
              <w:t xml:space="preserve">SERÃO ATENDIDAS </w:t>
            </w:r>
            <w:r w:rsidR="00B372F3">
              <w:rPr>
                <w:sz w:val="20"/>
                <w:szCs w:val="20"/>
              </w:rPr>
              <w:t>30</w:t>
            </w:r>
            <w:r w:rsidR="0016030D" w:rsidRPr="00654B03">
              <w:rPr>
                <w:sz w:val="20"/>
                <w:szCs w:val="20"/>
              </w:rPr>
              <w:t xml:space="preserve"> CRIANÇAS E ADOLESCENTES</w:t>
            </w:r>
            <w:r w:rsidR="00B372F3">
              <w:rPr>
                <w:sz w:val="20"/>
                <w:szCs w:val="20"/>
              </w:rPr>
              <w:t xml:space="preserve"> DISTRIBUIDAS EM 4 TURMAS, </w:t>
            </w:r>
            <w:r w:rsidR="0016030D" w:rsidRPr="00654B03">
              <w:rPr>
                <w:sz w:val="20"/>
                <w:szCs w:val="20"/>
              </w:rPr>
              <w:t xml:space="preserve">NAS DEPENDÊNCIAS </w:t>
            </w:r>
            <w:r>
              <w:rPr>
                <w:sz w:val="20"/>
                <w:szCs w:val="20"/>
              </w:rPr>
              <w:t>de SALA ALUGADA, CONTANDO COM ESTRUTURA NECESSÁRIA PARA O DESENVOLVIMENTO DAS ATIVIDADES.</w:t>
            </w:r>
          </w:p>
        </w:tc>
      </w:tr>
    </w:tbl>
    <w:p w:rsidR="008719F6" w:rsidRPr="008719F6" w:rsidRDefault="008719F6" w:rsidP="003437B2">
      <w:pPr>
        <w:ind w:firstLine="567"/>
        <w:jc w:val="both"/>
        <w:rPr>
          <w:sz w:val="20"/>
          <w:szCs w:val="20"/>
        </w:rPr>
      </w:pPr>
    </w:p>
    <w:p w:rsidR="0078109A" w:rsidRPr="008719F6" w:rsidRDefault="0078109A" w:rsidP="0078109A">
      <w:pPr>
        <w:ind w:firstLine="567"/>
        <w:jc w:val="both"/>
        <w:rPr>
          <w:sz w:val="20"/>
          <w:szCs w:val="20"/>
        </w:rPr>
      </w:pPr>
      <w:r w:rsidRPr="008719F6">
        <w:rPr>
          <w:sz w:val="20"/>
          <w:szCs w:val="20"/>
        </w:rPr>
        <w:t>II – inclui</w:t>
      </w:r>
      <w:r>
        <w:rPr>
          <w:sz w:val="20"/>
          <w:szCs w:val="20"/>
        </w:rPr>
        <w:t>r as logomarcas do Ente Público,</w:t>
      </w:r>
      <w:r w:rsidRPr="00221100">
        <w:rPr>
          <w:sz w:val="20"/>
          <w:szCs w:val="20"/>
        </w:rPr>
        <w:t xml:space="preserve"> as logomarcas do COMDICA e das (os) Empresas/contribuintes que fizeram “doação” ao Fundo Municipal da Criança-FUM</w:t>
      </w:r>
      <w:r w:rsidR="00F72CAB">
        <w:rPr>
          <w:sz w:val="20"/>
          <w:szCs w:val="20"/>
        </w:rPr>
        <w:t>DICA no exercício do ano de 2025</w:t>
      </w:r>
      <w:r w:rsidRPr="00221100">
        <w:rPr>
          <w:sz w:val="20"/>
          <w:szCs w:val="20"/>
        </w:rPr>
        <w:t xml:space="preserve"> serão citadas /divulgadas nos eventos e apresentações que as entidades que receberam recursos financeiros do FUMDICA participarem e ou realizarem</w:t>
      </w:r>
      <w:r w:rsidRPr="008719F6">
        <w:rPr>
          <w:sz w:val="20"/>
          <w:szCs w:val="20"/>
        </w:rPr>
        <w:t>;</w:t>
      </w:r>
      <w:r>
        <w:rPr>
          <w:sz w:val="20"/>
          <w:szCs w:val="20"/>
        </w:rPr>
        <w:t xml:space="preserve"> (a divulgação será realizada por um baner disponibilizado pelo COMDICA)</w:t>
      </w:r>
    </w:p>
    <w:p w:rsidR="0078109A" w:rsidRPr="008719F6" w:rsidRDefault="0078109A" w:rsidP="0078109A">
      <w:pPr>
        <w:ind w:firstLine="567"/>
        <w:jc w:val="both"/>
        <w:rPr>
          <w:sz w:val="20"/>
          <w:szCs w:val="20"/>
        </w:rPr>
      </w:pPr>
      <w:r w:rsidRPr="008719F6">
        <w:rPr>
          <w:sz w:val="20"/>
          <w:szCs w:val="20"/>
        </w:rPr>
        <w:t>III – desenvolver uma gestão compartilhada e participativa, por meio de instâncias, fóruns e espaços de diálogos junto aos beneficiários em sua área de abrangência;</w:t>
      </w:r>
    </w:p>
    <w:p w:rsidR="0078109A" w:rsidRPr="008719F6" w:rsidRDefault="0078109A" w:rsidP="0078109A">
      <w:pPr>
        <w:ind w:firstLine="567"/>
        <w:jc w:val="both"/>
        <w:rPr>
          <w:sz w:val="20"/>
          <w:szCs w:val="20"/>
        </w:rPr>
      </w:pPr>
      <w:r w:rsidRPr="008719F6">
        <w:rPr>
          <w:sz w:val="20"/>
          <w:szCs w:val="20"/>
        </w:rPr>
        <w:t>IV – atuar nos processos participativos instituídos pelo Programa;</w:t>
      </w:r>
    </w:p>
    <w:p w:rsidR="0078109A" w:rsidRPr="008719F6" w:rsidRDefault="0078109A" w:rsidP="0078109A">
      <w:pPr>
        <w:ind w:firstLine="567"/>
        <w:jc w:val="both"/>
        <w:rPr>
          <w:sz w:val="20"/>
          <w:szCs w:val="20"/>
        </w:rPr>
      </w:pPr>
      <w:r w:rsidRPr="008719F6">
        <w:rPr>
          <w:sz w:val="20"/>
          <w:szCs w:val="20"/>
        </w:rPr>
        <w:t>V- estimular a participação ativa dos beneficiários do Programa nos processos participativos instituídos;</w:t>
      </w:r>
    </w:p>
    <w:p w:rsidR="0078109A" w:rsidRPr="008719F6" w:rsidRDefault="0078109A" w:rsidP="0078109A">
      <w:pPr>
        <w:ind w:firstLine="567"/>
        <w:jc w:val="both"/>
        <w:rPr>
          <w:sz w:val="20"/>
          <w:szCs w:val="20"/>
        </w:rPr>
      </w:pPr>
      <w:r w:rsidRPr="008719F6">
        <w:rPr>
          <w:sz w:val="20"/>
          <w:szCs w:val="20"/>
        </w:rPr>
        <w:t>VI – contribuir com a organização e funcionamento da rede de entidades e de suas instâncias, mecanismos e processos de gestão compartilhada, participação e controle social;</w:t>
      </w:r>
    </w:p>
    <w:p w:rsidR="0078109A" w:rsidRPr="008719F6" w:rsidRDefault="0078109A" w:rsidP="0078109A">
      <w:pPr>
        <w:ind w:firstLine="567"/>
        <w:jc w:val="both"/>
        <w:rPr>
          <w:sz w:val="20"/>
          <w:szCs w:val="20"/>
        </w:rPr>
      </w:pPr>
      <w:r w:rsidRPr="008719F6">
        <w:rPr>
          <w:sz w:val="20"/>
          <w:szCs w:val="20"/>
        </w:rPr>
        <w:t>VII – manter seus dados cadastrais atualizados, atendendo à chamada anual de atualização de dados;</w:t>
      </w:r>
    </w:p>
    <w:p w:rsidR="0078109A" w:rsidRPr="008719F6" w:rsidRDefault="0078109A" w:rsidP="0078109A">
      <w:pPr>
        <w:ind w:firstLine="567"/>
        <w:jc w:val="both"/>
        <w:rPr>
          <w:sz w:val="20"/>
          <w:szCs w:val="20"/>
        </w:rPr>
      </w:pPr>
      <w:r w:rsidRPr="008719F6">
        <w:rPr>
          <w:sz w:val="20"/>
          <w:szCs w:val="20"/>
        </w:rPr>
        <w:t>VIII – dar transparência aos valores pagos a título de remuneração de sua equipe de trabalho vinculada à execução do TERMO, em sua sede e no seu sítio eletrônico, sendo vedado o pagamento, a qualquer título, a empresas privadas que tenham em seu quadro societário servidor público da ativa, ou empregado de empresa pública, ou de sociedade de economia mista, por serviços prestados, inclusive consultoria, assistência técnica ou assemelhados;</w:t>
      </w:r>
    </w:p>
    <w:p w:rsidR="0078109A" w:rsidRPr="008719F6" w:rsidRDefault="0078109A" w:rsidP="0078109A">
      <w:pPr>
        <w:ind w:firstLine="567"/>
        <w:jc w:val="both"/>
        <w:rPr>
          <w:sz w:val="20"/>
          <w:szCs w:val="20"/>
        </w:rPr>
      </w:pPr>
      <w:r w:rsidRPr="008719F6">
        <w:rPr>
          <w:sz w:val="20"/>
          <w:szCs w:val="20"/>
        </w:rPr>
        <w:t>IX – permitir livre acesso dos servidores dos órgãos ou das entidades públicas repassadoras dos recursos, do controle interno e do tribunal de contas correspondentes aos processos, aos documentos, às informações referentes aos instrumentos de transferências regulamentados pela Lei nº 13.019/2014, bem como aos locais de execução do objeto;</w:t>
      </w:r>
    </w:p>
    <w:p w:rsidR="0078109A" w:rsidRPr="008719F6" w:rsidRDefault="0078109A" w:rsidP="0078109A">
      <w:pPr>
        <w:ind w:firstLine="567"/>
        <w:jc w:val="both"/>
        <w:rPr>
          <w:sz w:val="20"/>
          <w:szCs w:val="20"/>
        </w:rPr>
      </w:pPr>
      <w:r w:rsidRPr="008719F6">
        <w:rPr>
          <w:sz w:val="20"/>
          <w:szCs w:val="20"/>
        </w:rPr>
        <w:t>X – gerenciar administrativa e financeiramente os recursos recebidos, inclusive no que diz respeito às despesas de custeio, de investimento e de pessoal;</w:t>
      </w:r>
    </w:p>
    <w:p w:rsidR="0078109A" w:rsidRPr="008719F6" w:rsidRDefault="0078109A" w:rsidP="0078109A">
      <w:pPr>
        <w:ind w:firstLine="567"/>
        <w:jc w:val="both"/>
        <w:rPr>
          <w:sz w:val="20"/>
          <w:szCs w:val="20"/>
        </w:rPr>
      </w:pPr>
      <w:r w:rsidRPr="008719F6">
        <w:rPr>
          <w:sz w:val="20"/>
          <w:szCs w:val="20"/>
        </w:rPr>
        <w:t>XI – pagar os encargos trabalhistas, previdenciários, fiscais e comerciais relativos aos funcionamento da instituição e ao adimplemento do Termo, não se caracterizando responsabilidade solidária ou subsidiária da administração pública concedente pelos respectivos pagamentos ou qualquer oneração do objeto da parceria ou restrição à sua execução;</w:t>
      </w:r>
    </w:p>
    <w:p w:rsidR="0078109A" w:rsidRPr="008719F6" w:rsidRDefault="0078109A" w:rsidP="0078109A">
      <w:pPr>
        <w:ind w:firstLine="567"/>
        <w:jc w:val="both"/>
        <w:rPr>
          <w:sz w:val="20"/>
          <w:szCs w:val="20"/>
        </w:rPr>
      </w:pPr>
      <w:r w:rsidRPr="008719F6">
        <w:rPr>
          <w:sz w:val="20"/>
          <w:szCs w:val="20"/>
        </w:rPr>
        <w:t xml:space="preserve">XII – prestar contas dos recursos recebidos, </w:t>
      </w:r>
      <w:r>
        <w:rPr>
          <w:sz w:val="20"/>
          <w:szCs w:val="20"/>
        </w:rPr>
        <w:t xml:space="preserve">conforme acordado neste Termo; </w:t>
      </w:r>
    </w:p>
    <w:p w:rsidR="003437B2" w:rsidRPr="008719F6" w:rsidRDefault="003437B2" w:rsidP="003437B2">
      <w:pPr>
        <w:ind w:firstLine="567"/>
        <w:jc w:val="both"/>
        <w:rPr>
          <w:sz w:val="20"/>
          <w:szCs w:val="20"/>
        </w:rPr>
      </w:pPr>
    </w:p>
    <w:p w:rsidR="003437B2" w:rsidRPr="00D246F6" w:rsidRDefault="003437B2" w:rsidP="003437B2">
      <w:pPr>
        <w:ind w:firstLine="567"/>
        <w:jc w:val="both"/>
        <w:rPr>
          <w:b/>
          <w:sz w:val="20"/>
          <w:szCs w:val="20"/>
          <w:u w:val="single"/>
        </w:rPr>
      </w:pPr>
      <w:r w:rsidRPr="00D246F6">
        <w:rPr>
          <w:b/>
          <w:sz w:val="20"/>
          <w:szCs w:val="20"/>
          <w:u w:val="single"/>
        </w:rPr>
        <w:t>7. DOS VALORES</w:t>
      </w:r>
    </w:p>
    <w:p w:rsidR="00D246F6" w:rsidRDefault="00D246F6" w:rsidP="003437B2">
      <w:pPr>
        <w:ind w:firstLine="567"/>
        <w:jc w:val="both"/>
        <w:rPr>
          <w:sz w:val="20"/>
          <w:szCs w:val="20"/>
        </w:rPr>
      </w:pPr>
    </w:p>
    <w:p w:rsidR="003437B2" w:rsidRPr="0053683B" w:rsidRDefault="003437B2" w:rsidP="003437B2">
      <w:pPr>
        <w:ind w:firstLine="567"/>
        <w:jc w:val="both"/>
        <w:rPr>
          <w:sz w:val="20"/>
          <w:szCs w:val="20"/>
        </w:rPr>
      </w:pPr>
      <w:r w:rsidRPr="008719F6">
        <w:rPr>
          <w:sz w:val="20"/>
          <w:szCs w:val="20"/>
        </w:rPr>
        <w:t xml:space="preserve">Para a execução das atividades previstas no Plano e Trabalho deste TERMO foram disponibilizados pelo ENTE PÚBLICO recursos no valor </w:t>
      </w:r>
      <w:r w:rsidRPr="0053683B">
        <w:rPr>
          <w:sz w:val="20"/>
          <w:szCs w:val="20"/>
        </w:rPr>
        <w:t xml:space="preserve">de </w:t>
      </w:r>
      <w:r w:rsidRPr="0053683B">
        <w:rPr>
          <w:b/>
          <w:sz w:val="20"/>
          <w:szCs w:val="20"/>
          <w:u w:val="single"/>
        </w:rPr>
        <w:t xml:space="preserve">R$ </w:t>
      </w:r>
      <w:r w:rsidR="00F912CC">
        <w:rPr>
          <w:b/>
          <w:sz w:val="20"/>
          <w:szCs w:val="20"/>
          <w:u w:val="single"/>
        </w:rPr>
        <w:t>16.000,00</w:t>
      </w:r>
      <w:r w:rsidR="0016030D" w:rsidRPr="0053683B">
        <w:rPr>
          <w:b/>
          <w:sz w:val="20"/>
          <w:szCs w:val="20"/>
          <w:u w:val="single"/>
        </w:rPr>
        <w:t xml:space="preserve"> (</w:t>
      </w:r>
      <w:r w:rsidR="00F912CC">
        <w:rPr>
          <w:b/>
          <w:sz w:val="20"/>
          <w:szCs w:val="20"/>
          <w:u w:val="single"/>
        </w:rPr>
        <w:t>dezesseis mil reais</w:t>
      </w:r>
      <w:r w:rsidR="0016030D" w:rsidRPr="0053683B">
        <w:rPr>
          <w:b/>
          <w:sz w:val="20"/>
          <w:szCs w:val="20"/>
          <w:u w:val="single"/>
        </w:rPr>
        <w:t>)</w:t>
      </w:r>
      <w:r w:rsidRPr="0053683B">
        <w:rPr>
          <w:sz w:val="20"/>
          <w:szCs w:val="20"/>
        </w:rPr>
        <w:t xml:space="preserve"> de </w:t>
      </w:r>
      <w:r w:rsidRPr="0053683B">
        <w:rPr>
          <w:sz w:val="20"/>
          <w:szCs w:val="20"/>
        </w:rPr>
        <w:lastRenderedPageBreak/>
        <w:t xml:space="preserve">acordo com o Cronograma de </w:t>
      </w:r>
      <w:r w:rsidR="004B6F70" w:rsidRPr="0053683B">
        <w:rPr>
          <w:sz w:val="20"/>
          <w:szCs w:val="20"/>
        </w:rPr>
        <w:t xml:space="preserve">Execução e Cronograma de </w:t>
      </w:r>
      <w:r w:rsidRPr="0053683B">
        <w:rPr>
          <w:sz w:val="20"/>
          <w:szCs w:val="20"/>
        </w:rPr>
        <w:t>Desembolso</w:t>
      </w:r>
      <w:r w:rsidR="004B6F70" w:rsidRPr="0053683B">
        <w:rPr>
          <w:sz w:val="20"/>
          <w:szCs w:val="20"/>
        </w:rPr>
        <w:t>,</w:t>
      </w:r>
      <w:r w:rsidRPr="0053683B">
        <w:rPr>
          <w:sz w:val="20"/>
          <w:szCs w:val="20"/>
        </w:rPr>
        <w:t xml:space="preserve"> constante</w:t>
      </w:r>
      <w:r w:rsidR="004B6F70" w:rsidRPr="0053683B">
        <w:rPr>
          <w:sz w:val="20"/>
          <w:szCs w:val="20"/>
        </w:rPr>
        <w:t>s</w:t>
      </w:r>
      <w:r w:rsidRPr="0053683B">
        <w:rPr>
          <w:sz w:val="20"/>
          <w:szCs w:val="20"/>
        </w:rPr>
        <w:t xml:space="preserve"> do Plano de Trabalho, assim distribuído:</w:t>
      </w:r>
    </w:p>
    <w:p w:rsidR="004B6F70" w:rsidRPr="0053683B" w:rsidRDefault="004B6F70" w:rsidP="003437B2">
      <w:pPr>
        <w:ind w:firstLine="567"/>
        <w:jc w:val="both"/>
        <w:rPr>
          <w:sz w:val="20"/>
          <w:szCs w:val="20"/>
        </w:rPr>
      </w:pPr>
    </w:p>
    <w:p w:rsidR="00F72CAB" w:rsidRPr="0053683B" w:rsidRDefault="003437B2" w:rsidP="00F72CAB">
      <w:pPr>
        <w:ind w:firstLine="567"/>
        <w:jc w:val="both"/>
        <w:rPr>
          <w:b/>
          <w:sz w:val="20"/>
          <w:szCs w:val="20"/>
          <w:u w:val="single"/>
        </w:rPr>
      </w:pPr>
      <w:r w:rsidRPr="0053683B">
        <w:rPr>
          <w:sz w:val="20"/>
          <w:szCs w:val="20"/>
        </w:rPr>
        <w:t xml:space="preserve">I </w:t>
      </w:r>
      <w:r w:rsidR="0016030D" w:rsidRPr="0053683B">
        <w:rPr>
          <w:sz w:val="20"/>
          <w:szCs w:val="20"/>
        </w:rPr>
        <w:t>–</w:t>
      </w:r>
      <w:r w:rsidRPr="0053683B">
        <w:rPr>
          <w:sz w:val="20"/>
          <w:szCs w:val="20"/>
        </w:rPr>
        <w:t xml:space="preserve"> </w:t>
      </w:r>
      <w:r w:rsidR="0078109A" w:rsidRPr="0053683B">
        <w:rPr>
          <w:b/>
          <w:sz w:val="20"/>
          <w:szCs w:val="20"/>
          <w:u w:val="single"/>
        </w:rPr>
        <w:t xml:space="preserve">R$ </w:t>
      </w:r>
      <w:r w:rsidR="00F912CC">
        <w:rPr>
          <w:b/>
          <w:sz w:val="20"/>
          <w:szCs w:val="20"/>
          <w:u w:val="single"/>
        </w:rPr>
        <w:t>16.000,00</w:t>
      </w:r>
      <w:r w:rsidR="0078109A" w:rsidRPr="0053683B">
        <w:rPr>
          <w:b/>
          <w:sz w:val="20"/>
          <w:szCs w:val="20"/>
          <w:u w:val="single"/>
        </w:rPr>
        <w:t xml:space="preserve"> (</w:t>
      </w:r>
      <w:r w:rsidR="00F912CC">
        <w:rPr>
          <w:b/>
          <w:sz w:val="20"/>
          <w:szCs w:val="20"/>
          <w:u w:val="single"/>
        </w:rPr>
        <w:t>dezesseis mil reais</w:t>
      </w:r>
      <w:r w:rsidR="0078109A" w:rsidRPr="0053683B">
        <w:rPr>
          <w:b/>
          <w:sz w:val="20"/>
          <w:szCs w:val="20"/>
          <w:u w:val="single"/>
        </w:rPr>
        <w:t>)</w:t>
      </w:r>
      <w:r w:rsidR="0016030D" w:rsidRPr="0053683B">
        <w:rPr>
          <w:b/>
          <w:sz w:val="20"/>
          <w:szCs w:val="20"/>
          <w:u w:val="single"/>
        </w:rPr>
        <w:t xml:space="preserve">, </w:t>
      </w:r>
      <w:r w:rsidR="00F72CAB">
        <w:rPr>
          <w:b/>
          <w:sz w:val="20"/>
          <w:szCs w:val="20"/>
          <w:u w:val="single"/>
        </w:rPr>
        <w:t xml:space="preserve">em 3 parcelas mensais e sucessivas </w:t>
      </w:r>
      <w:r w:rsidR="00F72CAB" w:rsidRPr="0053683B">
        <w:rPr>
          <w:b/>
          <w:sz w:val="20"/>
          <w:szCs w:val="20"/>
          <w:u w:val="single"/>
        </w:rPr>
        <w:t xml:space="preserve">com recursos </w:t>
      </w:r>
      <w:r w:rsidR="00F72CAB">
        <w:rPr>
          <w:b/>
          <w:sz w:val="20"/>
          <w:szCs w:val="20"/>
          <w:u w:val="single"/>
        </w:rPr>
        <w:t>do ORÇAMENTO DO EXERCÍCIO DE 2025</w:t>
      </w:r>
      <w:r w:rsidR="00F72CAB" w:rsidRPr="0053683B">
        <w:rPr>
          <w:b/>
          <w:sz w:val="20"/>
          <w:szCs w:val="20"/>
          <w:u w:val="single"/>
        </w:rPr>
        <w:t>;</w:t>
      </w:r>
    </w:p>
    <w:p w:rsidR="00C25691" w:rsidRPr="00D246F6" w:rsidRDefault="00C25691" w:rsidP="003437B2">
      <w:pPr>
        <w:ind w:firstLine="567"/>
        <w:jc w:val="both"/>
        <w:rPr>
          <w:b/>
          <w:sz w:val="20"/>
          <w:szCs w:val="20"/>
          <w:u w:val="single"/>
        </w:rPr>
      </w:pPr>
    </w:p>
    <w:p w:rsidR="003437B2" w:rsidRPr="008719F6" w:rsidRDefault="003437B2" w:rsidP="003437B2">
      <w:pPr>
        <w:ind w:firstLine="567"/>
        <w:jc w:val="both"/>
        <w:rPr>
          <w:sz w:val="20"/>
          <w:szCs w:val="20"/>
        </w:rPr>
      </w:pPr>
      <w:r w:rsidRPr="008719F6">
        <w:rPr>
          <w:sz w:val="20"/>
          <w:szCs w:val="20"/>
        </w:rPr>
        <w:t>§ 1º - Os créditos e empenhos referentes aos recursos transfe</w:t>
      </w:r>
      <w:r w:rsidR="0016030D">
        <w:rPr>
          <w:sz w:val="20"/>
          <w:szCs w:val="20"/>
        </w:rPr>
        <w:t>ridos pelo ENTE PÚBLICO correrão</w:t>
      </w:r>
      <w:r w:rsidRPr="008719F6">
        <w:rPr>
          <w:sz w:val="20"/>
          <w:szCs w:val="20"/>
        </w:rPr>
        <w:t xml:space="preserve"> pela seguinte dotação orçamentária:</w:t>
      </w:r>
    </w:p>
    <w:p w:rsidR="000153C1" w:rsidRPr="008E0C98" w:rsidRDefault="000153C1" w:rsidP="0078109A">
      <w:pPr>
        <w:pStyle w:val="NormalWeb"/>
        <w:shd w:val="clear" w:color="auto" w:fill="FFFFFF"/>
        <w:spacing w:before="0" w:beforeAutospacing="0" w:after="0" w:afterAutospacing="0"/>
        <w:jc w:val="both"/>
        <w:rPr>
          <w:sz w:val="20"/>
          <w:szCs w:val="15"/>
        </w:rPr>
      </w:pPr>
    </w:p>
    <w:p w:rsidR="000153C1" w:rsidRPr="008E0C98" w:rsidRDefault="000153C1" w:rsidP="000153C1">
      <w:pPr>
        <w:pStyle w:val="NormalWeb"/>
        <w:shd w:val="clear" w:color="auto" w:fill="FFFFFF"/>
        <w:spacing w:before="0" w:beforeAutospacing="0" w:after="0" w:afterAutospacing="0"/>
        <w:ind w:firstLine="993"/>
        <w:jc w:val="both"/>
        <w:rPr>
          <w:sz w:val="20"/>
          <w:szCs w:val="15"/>
        </w:rPr>
      </w:pPr>
      <w:r w:rsidRPr="008E0C98">
        <w:rPr>
          <w:sz w:val="20"/>
          <w:szCs w:val="15"/>
        </w:rPr>
        <w:t>04.02 – Depto. Turismo, Cultura e Meio Ambiente</w:t>
      </w:r>
    </w:p>
    <w:p w:rsidR="000153C1" w:rsidRPr="008E0C98" w:rsidRDefault="000153C1" w:rsidP="000153C1">
      <w:pPr>
        <w:pStyle w:val="NormalWeb"/>
        <w:shd w:val="clear" w:color="auto" w:fill="FFFFFF"/>
        <w:spacing w:before="0" w:beforeAutospacing="0" w:after="0" w:afterAutospacing="0"/>
        <w:ind w:firstLine="993"/>
        <w:jc w:val="both"/>
        <w:rPr>
          <w:sz w:val="20"/>
          <w:szCs w:val="15"/>
        </w:rPr>
      </w:pPr>
      <w:r w:rsidRPr="008E0C98">
        <w:rPr>
          <w:sz w:val="20"/>
          <w:szCs w:val="15"/>
        </w:rPr>
        <w:t>1339200540.010000 – Manutenção de Auxílios e ou Subvenções Culturais</w:t>
      </w:r>
    </w:p>
    <w:p w:rsidR="000153C1" w:rsidRPr="008E0C98" w:rsidRDefault="000153C1" w:rsidP="000153C1">
      <w:pPr>
        <w:pStyle w:val="NormalWeb"/>
        <w:shd w:val="clear" w:color="auto" w:fill="FFFFFF"/>
        <w:spacing w:before="0" w:beforeAutospacing="0" w:after="0" w:afterAutospacing="0"/>
        <w:ind w:firstLine="993"/>
        <w:jc w:val="both"/>
        <w:rPr>
          <w:sz w:val="20"/>
          <w:szCs w:val="15"/>
        </w:rPr>
      </w:pPr>
      <w:r w:rsidRPr="008E0C98">
        <w:rPr>
          <w:sz w:val="20"/>
          <w:szCs w:val="15"/>
        </w:rPr>
        <w:t>335043000000 – Subvenções Sociais</w:t>
      </w:r>
    </w:p>
    <w:p w:rsidR="000153C1" w:rsidRPr="008E0C98" w:rsidRDefault="000153C1" w:rsidP="000153C1">
      <w:pPr>
        <w:pStyle w:val="NormalWeb"/>
        <w:shd w:val="clear" w:color="auto" w:fill="FFFFFF"/>
        <w:spacing w:before="0" w:beforeAutospacing="0" w:after="0" w:afterAutospacing="0"/>
        <w:ind w:firstLine="993"/>
        <w:jc w:val="both"/>
        <w:rPr>
          <w:sz w:val="20"/>
          <w:szCs w:val="15"/>
        </w:rPr>
      </w:pPr>
      <w:r w:rsidRPr="008E0C98">
        <w:rPr>
          <w:sz w:val="20"/>
          <w:szCs w:val="15"/>
        </w:rPr>
        <w:t>335043010000 – Instituições de caráter assistencial, cultural e educacional</w:t>
      </w:r>
    </w:p>
    <w:p w:rsidR="000153C1" w:rsidRPr="008E0C98" w:rsidRDefault="000153C1" w:rsidP="000153C1">
      <w:pPr>
        <w:pStyle w:val="NormalWeb"/>
        <w:shd w:val="clear" w:color="auto" w:fill="FFFFFF"/>
        <w:spacing w:before="0" w:beforeAutospacing="0" w:after="0" w:afterAutospacing="0"/>
        <w:ind w:firstLine="993"/>
        <w:jc w:val="both"/>
        <w:rPr>
          <w:sz w:val="20"/>
          <w:szCs w:val="15"/>
        </w:rPr>
      </w:pPr>
      <w:r w:rsidRPr="008E0C98">
        <w:rPr>
          <w:sz w:val="20"/>
          <w:szCs w:val="15"/>
        </w:rPr>
        <w:t>Verba 461</w:t>
      </w:r>
    </w:p>
    <w:p w:rsidR="004B6F70" w:rsidRDefault="004B6F70" w:rsidP="004B6F70">
      <w:pPr>
        <w:pStyle w:val="NormalWeb"/>
        <w:shd w:val="clear" w:color="auto" w:fill="FFFFFF"/>
        <w:spacing w:before="0" w:beforeAutospacing="0" w:after="0" w:afterAutospacing="0"/>
        <w:jc w:val="both"/>
        <w:rPr>
          <w:szCs w:val="15"/>
        </w:rPr>
      </w:pPr>
    </w:p>
    <w:p w:rsidR="003437B2" w:rsidRPr="008719F6" w:rsidRDefault="004B6F70" w:rsidP="004B6F70">
      <w:pPr>
        <w:ind w:firstLine="567"/>
        <w:jc w:val="both"/>
        <w:rPr>
          <w:sz w:val="20"/>
          <w:szCs w:val="20"/>
        </w:rPr>
      </w:pPr>
      <w:r w:rsidRPr="008719F6">
        <w:rPr>
          <w:sz w:val="20"/>
          <w:szCs w:val="20"/>
        </w:rPr>
        <w:t xml:space="preserve"> </w:t>
      </w:r>
      <w:r w:rsidR="003437B2" w:rsidRPr="008719F6">
        <w:rPr>
          <w:sz w:val="20"/>
          <w:szCs w:val="20"/>
        </w:rPr>
        <w:t>§ 2º - Na ocorrência de cancelamento de Restos a Pagar, o quantitativo poderá ser reduzido até a etapa que apresenta funcionalidade no Plano de Trabalho, mediante aprovação do Ente Público.</w:t>
      </w:r>
    </w:p>
    <w:p w:rsidR="004B6F70" w:rsidRDefault="004B6F70" w:rsidP="003437B2">
      <w:pPr>
        <w:ind w:firstLine="567"/>
        <w:jc w:val="both"/>
        <w:rPr>
          <w:sz w:val="20"/>
          <w:szCs w:val="20"/>
        </w:rPr>
      </w:pPr>
    </w:p>
    <w:p w:rsidR="003437B2" w:rsidRPr="008719F6" w:rsidRDefault="003437B2" w:rsidP="003437B2">
      <w:pPr>
        <w:ind w:firstLine="567"/>
        <w:jc w:val="both"/>
        <w:rPr>
          <w:sz w:val="20"/>
          <w:szCs w:val="20"/>
        </w:rPr>
      </w:pPr>
      <w:r w:rsidRPr="008719F6">
        <w:rPr>
          <w:sz w:val="20"/>
          <w:szCs w:val="20"/>
        </w:rPr>
        <w:t>7.1 DA MOVIMENTAÇÃO DOS RECURSOS FINANCEIROS</w:t>
      </w:r>
    </w:p>
    <w:p w:rsidR="003437B2" w:rsidRPr="008719F6" w:rsidRDefault="003437B2" w:rsidP="003437B2">
      <w:pPr>
        <w:ind w:firstLine="567"/>
        <w:jc w:val="both"/>
        <w:rPr>
          <w:sz w:val="20"/>
          <w:szCs w:val="20"/>
        </w:rPr>
      </w:pPr>
      <w:r w:rsidRPr="008719F6">
        <w:rPr>
          <w:sz w:val="20"/>
          <w:szCs w:val="20"/>
        </w:rPr>
        <w:t xml:space="preserve">Os recursos referentes ao TERMO, desembolsados pelo ENTE PÚBLICO, </w:t>
      </w:r>
      <w:r w:rsidRPr="004B6F70">
        <w:rPr>
          <w:sz w:val="20"/>
          <w:szCs w:val="20"/>
        </w:rPr>
        <w:t>serão depositados e geridos em conta específica de instituição financeira abaixo identificada, em</w:t>
      </w:r>
      <w:r w:rsidRPr="008719F6">
        <w:rPr>
          <w:sz w:val="20"/>
          <w:szCs w:val="20"/>
        </w:rPr>
        <w:t xml:space="preserve"> conformidade com os prazos estabelecidos no Cronograma de Desembolso do Plano de Trabalho:</w:t>
      </w:r>
    </w:p>
    <w:p w:rsidR="004822A1" w:rsidRDefault="004822A1" w:rsidP="003437B2">
      <w:pPr>
        <w:ind w:firstLine="567"/>
        <w:jc w:val="both"/>
        <w:rPr>
          <w:sz w:val="20"/>
          <w:szCs w:val="20"/>
        </w:rPr>
      </w:pPr>
    </w:p>
    <w:p w:rsidR="003437B2" w:rsidRPr="001262A4" w:rsidRDefault="003437B2" w:rsidP="003437B2">
      <w:pPr>
        <w:ind w:firstLine="567"/>
        <w:jc w:val="both"/>
        <w:rPr>
          <w:b/>
          <w:sz w:val="20"/>
          <w:szCs w:val="20"/>
          <w:u w:val="single"/>
        </w:rPr>
      </w:pPr>
      <w:r w:rsidRPr="001262A4">
        <w:rPr>
          <w:b/>
          <w:sz w:val="20"/>
          <w:szCs w:val="20"/>
          <w:u w:val="single"/>
        </w:rPr>
        <w:t xml:space="preserve">A </w:t>
      </w:r>
      <w:r w:rsidR="004822A1" w:rsidRPr="001262A4">
        <w:rPr>
          <w:b/>
          <w:sz w:val="20"/>
          <w:szCs w:val="20"/>
          <w:u w:val="single"/>
        </w:rPr>
        <w:t>–</w:t>
      </w:r>
      <w:r w:rsidRPr="001262A4">
        <w:rPr>
          <w:b/>
          <w:sz w:val="20"/>
          <w:szCs w:val="20"/>
          <w:u w:val="single"/>
        </w:rPr>
        <w:t xml:space="preserve"> Conta</w:t>
      </w:r>
      <w:r w:rsidR="00D6554B">
        <w:rPr>
          <w:b/>
          <w:sz w:val="20"/>
          <w:szCs w:val="20"/>
          <w:u w:val="single"/>
        </w:rPr>
        <w:t xml:space="preserve"> </w:t>
      </w:r>
      <w:r w:rsidR="00B372F3">
        <w:rPr>
          <w:b/>
          <w:sz w:val="20"/>
          <w:szCs w:val="20"/>
          <w:u w:val="single"/>
        </w:rPr>
        <w:t>39.654-0</w:t>
      </w:r>
    </w:p>
    <w:p w:rsidR="003437B2" w:rsidRPr="001262A4" w:rsidRDefault="003437B2" w:rsidP="003437B2">
      <w:pPr>
        <w:ind w:firstLine="567"/>
        <w:jc w:val="both"/>
        <w:rPr>
          <w:b/>
          <w:sz w:val="20"/>
          <w:szCs w:val="20"/>
          <w:u w:val="single"/>
        </w:rPr>
      </w:pPr>
      <w:r w:rsidRPr="001262A4">
        <w:rPr>
          <w:b/>
          <w:sz w:val="20"/>
          <w:szCs w:val="20"/>
          <w:u w:val="single"/>
        </w:rPr>
        <w:t xml:space="preserve">B </w:t>
      </w:r>
      <w:r w:rsidR="004822A1" w:rsidRPr="001262A4">
        <w:rPr>
          <w:b/>
          <w:sz w:val="20"/>
          <w:szCs w:val="20"/>
          <w:u w:val="single"/>
        </w:rPr>
        <w:t>–</w:t>
      </w:r>
      <w:r w:rsidRPr="001262A4">
        <w:rPr>
          <w:b/>
          <w:sz w:val="20"/>
          <w:szCs w:val="20"/>
          <w:u w:val="single"/>
        </w:rPr>
        <w:t xml:space="preserve"> Agência</w:t>
      </w:r>
      <w:r w:rsidR="00D6554B">
        <w:rPr>
          <w:b/>
          <w:sz w:val="20"/>
          <w:szCs w:val="20"/>
          <w:u w:val="single"/>
        </w:rPr>
        <w:t xml:space="preserve"> </w:t>
      </w:r>
      <w:r w:rsidR="00B372F3">
        <w:rPr>
          <w:b/>
          <w:sz w:val="20"/>
          <w:szCs w:val="20"/>
          <w:u w:val="single"/>
        </w:rPr>
        <w:t>244</w:t>
      </w:r>
    </w:p>
    <w:p w:rsidR="003437B2" w:rsidRPr="00FB1D3D" w:rsidRDefault="003437B2" w:rsidP="003437B2">
      <w:pPr>
        <w:ind w:firstLine="567"/>
        <w:jc w:val="both"/>
        <w:rPr>
          <w:b/>
          <w:sz w:val="20"/>
          <w:szCs w:val="20"/>
          <w:u w:val="single"/>
        </w:rPr>
      </w:pPr>
      <w:r w:rsidRPr="001262A4">
        <w:rPr>
          <w:b/>
          <w:sz w:val="20"/>
          <w:szCs w:val="20"/>
          <w:u w:val="single"/>
        </w:rPr>
        <w:t xml:space="preserve">C </w:t>
      </w:r>
      <w:r w:rsidR="004B6F70" w:rsidRPr="001262A4">
        <w:rPr>
          <w:b/>
          <w:sz w:val="20"/>
          <w:szCs w:val="20"/>
          <w:u w:val="single"/>
        </w:rPr>
        <w:t>–</w:t>
      </w:r>
      <w:r w:rsidRPr="001262A4">
        <w:rPr>
          <w:b/>
          <w:sz w:val="20"/>
          <w:szCs w:val="20"/>
          <w:u w:val="single"/>
        </w:rPr>
        <w:t xml:space="preserve"> Banco</w:t>
      </w:r>
      <w:r w:rsidR="00D6554B">
        <w:rPr>
          <w:b/>
          <w:sz w:val="20"/>
          <w:szCs w:val="20"/>
          <w:u w:val="single"/>
        </w:rPr>
        <w:t xml:space="preserve"> </w:t>
      </w:r>
      <w:r w:rsidR="00B372F3">
        <w:rPr>
          <w:b/>
          <w:sz w:val="20"/>
          <w:szCs w:val="20"/>
          <w:u w:val="single"/>
        </w:rPr>
        <w:t>SICREDI</w:t>
      </w:r>
    </w:p>
    <w:p w:rsidR="004822A1" w:rsidRDefault="004822A1" w:rsidP="003437B2">
      <w:pPr>
        <w:ind w:firstLine="567"/>
        <w:jc w:val="both"/>
        <w:rPr>
          <w:sz w:val="20"/>
          <w:szCs w:val="20"/>
        </w:rPr>
      </w:pPr>
    </w:p>
    <w:p w:rsidR="003437B2" w:rsidRPr="008719F6" w:rsidRDefault="003437B2" w:rsidP="003437B2">
      <w:pPr>
        <w:ind w:firstLine="567"/>
        <w:jc w:val="both"/>
        <w:rPr>
          <w:sz w:val="20"/>
          <w:szCs w:val="20"/>
        </w:rPr>
      </w:pPr>
      <w:r w:rsidRPr="008719F6">
        <w:rPr>
          <w:sz w:val="20"/>
          <w:szCs w:val="20"/>
        </w:rPr>
        <w:t>§ 1º - Os recursos depositados nesta conta bancária específica, enquanto não empregados na sua finalidade, serão obrigatoriamente aplicados:</w:t>
      </w:r>
    </w:p>
    <w:p w:rsidR="003437B2" w:rsidRPr="008719F6" w:rsidRDefault="003437B2" w:rsidP="003437B2">
      <w:pPr>
        <w:ind w:firstLine="567"/>
        <w:jc w:val="both"/>
        <w:rPr>
          <w:sz w:val="20"/>
          <w:szCs w:val="20"/>
        </w:rPr>
      </w:pPr>
      <w:r w:rsidRPr="008719F6">
        <w:rPr>
          <w:sz w:val="20"/>
          <w:szCs w:val="20"/>
        </w:rPr>
        <w:t>I – em caderneta de poupança, ou</w:t>
      </w:r>
    </w:p>
    <w:p w:rsidR="003437B2" w:rsidRPr="008719F6" w:rsidRDefault="003437B2" w:rsidP="003437B2">
      <w:pPr>
        <w:ind w:firstLine="567"/>
        <w:jc w:val="both"/>
        <w:rPr>
          <w:sz w:val="20"/>
          <w:szCs w:val="20"/>
        </w:rPr>
      </w:pPr>
      <w:r w:rsidRPr="008719F6">
        <w:rPr>
          <w:sz w:val="20"/>
          <w:szCs w:val="20"/>
        </w:rPr>
        <w:t>II – em fundo de aplicação financeira de curto prazo ou operação de mercado aberto lastrada em título da dívida pública.</w:t>
      </w:r>
    </w:p>
    <w:p w:rsidR="003437B2" w:rsidRPr="008719F6" w:rsidRDefault="003437B2" w:rsidP="003437B2">
      <w:pPr>
        <w:ind w:firstLine="567"/>
        <w:jc w:val="both"/>
        <w:rPr>
          <w:sz w:val="20"/>
          <w:szCs w:val="20"/>
        </w:rPr>
      </w:pPr>
      <w:r w:rsidRPr="008719F6">
        <w:rPr>
          <w:sz w:val="20"/>
          <w:szCs w:val="20"/>
        </w:rPr>
        <w:t>§ 2º - Os recursos desta parceria serão utilizados exclusivamente para o pagamento das despesas previstas no objeto do Plano de Trabalho, vedada a sua aplicação em finalidade diversa, ainda que decorrentes de necessidade emergencial da ASSOCIAÇÃO.</w:t>
      </w:r>
    </w:p>
    <w:p w:rsidR="003437B2" w:rsidRPr="008719F6" w:rsidRDefault="003437B2" w:rsidP="003437B2">
      <w:pPr>
        <w:ind w:firstLine="567"/>
        <w:jc w:val="both"/>
        <w:rPr>
          <w:sz w:val="20"/>
          <w:szCs w:val="20"/>
        </w:rPr>
      </w:pPr>
      <w:r w:rsidRPr="008719F6">
        <w:rPr>
          <w:sz w:val="20"/>
          <w:szCs w:val="20"/>
        </w:rPr>
        <w:t>§ 3º - Os rendimentos das aplicações financeiras poderão ser aplicados para a ampliação ou criação de metas, durante a vigência do TERMO, desde que não implique alteração do objeto, podendo ser realizada sem autorização prévia da administração pública, desde que seja descrita no Relatório de Execução do objeto, com motivação.</w:t>
      </w:r>
    </w:p>
    <w:p w:rsidR="003437B2" w:rsidRPr="008719F6" w:rsidRDefault="003437B2" w:rsidP="003437B2">
      <w:pPr>
        <w:ind w:firstLine="567"/>
        <w:jc w:val="both"/>
        <w:rPr>
          <w:sz w:val="20"/>
          <w:szCs w:val="20"/>
        </w:rPr>
      </w:pPr>
      <w:r w:rsidRPr="008719F6">
        <w:rPr>
          <w:sz w:val="20"/>
          <w:szCs w:val="20"/>
        </w:rPr>
        <w:t>4º O remanejamento de recurso no plano de trabalho poderá ocorrer desde que seja realizado durante a vigência da parceria; ter como finalidade o cumprimento do objeto pactuado; não alterar o valor do orçamento aprovado no TERMO; e não implicar troca de categoria de despesas de custeio para capital ou de capital para custeio.</w:t>
      </w:r>
    </w:p>
    <w:p w:rsidR="003437B2" w:rsidRPr="008719F6" w:rsidRDefault="003437B2" w:rsidP="003437B2">
      <w:pPr>
        <w:ind w:firstLine="567"/>
        <w:jc w:val="both"/>
        <w:rPr>
          <w:sz w:val="20"/>
          <w:szCs w:val="20"/>
        </w:rPr>
      </w:pPr>
      <w:r w:rsidRPr="008719F6">
        <w:rPr>
          <w:sz w:val="20"/>
          <w:szCs w:val="20"/>
        </w:rPr>
        <w:t>§ 5º Após a conclusão, rescisão ou extinção da parceria, os saldos financeiros remanescentes, inclusive os provenientes das receitas obtidas das aplicações financeiras realizadas, deverão ser devolvidos pela ASSOCIAÇÃO ao ENTE PÚBLICO, no prazo de 30 dias.</w:t>
      </w:r>
    </w:p>
    <w:p w:rsidR="003437B2" w:rsidRPr="008719F6" w:rsidRDefault="003437B2" w:rsidP="003437B2">
      <w:pPr>
        <w:ind w:firstLine="567"/>
        <w:jc w:val="both"/>
        <w:rPr>
          <w:sz w:val="20"/>
          <w:szCs w:val="20"/>
        </w:rPr>
      </w:pPr>
    </w:p>
    <w:p w:rsidR="003437B2" w:rsidRDefault="003437B2" w:rsidP="003437B2">
      <w:pPr>
        <w:ind w:firstLine="567"/>
        <w:jc w:val="both"/>
        <w:rPr>
          <w:b/>
          <w:sz w:val="20"/>
          <w:szCs w:val="20"/>
          <w:u w:val="single"/>
        </w:rPr>
      </w:pPr>
      <w:r w:rsidRPr="00FB1D3D">
        <w:rPr>
          <w:b/>
          <w:sz w:val="20"/>
          <w:szCs w:val="20"/>
          <w:u w:val="single"/>
        </w:rPr>
        <w:t>8. DO ACOMPANHAMENTO E AVALIAÇÃO</w:t>
      </w:r>
    </w:p>
    <w:p w:rsidR="00FB1D3D" w:rsidRPr="00FB1D3D" w:rsidRDefault="00FB1D3D" w:rsidP="003437B2">
      <w:pPr>
        <w:ind w:firstLine="567"/>
        <w:jc w:val="both"/>
        <w:rPr>
          <w:b/>
          <w:sz w:val="20"/>
          <w:szCs w:val="20"/>
          <w:u w:val="single"/>
        </w:rPr>
      </w:pPr>
    </w:p>
    <w:p w:rsidR="003437B2" w:rsidRPr="008719F6" w:rsidRDefault="003437B2" w:rsidP="003437B2">
      <w:pPr>
        <w:ind w:firstLine="567"/>
        <w:jc w:val="both"/>
        <w:rPr>
          <w:sz w:val="20"/>
          <w:szCs w:val="20"/>
        </w:rPr>
      </w:pPr>
      <w:r w:rsidRPr="008719F6">
        <w:rPr>
          <w:sz w:val="20"/>
          <w:szCs w:val="20"/>
        </w:rPr>
        <w:t>O ente Público realizará o acompanhamento e a avaliação dos resultados deste TERMO, periodicamente, durante sua execução, com vistas a promover o levantamento de dados para subsidiar a avaliação dos resultados e o desempenhos dos programas, projetos e ações, podendo para tanto:</w:t>
      </w:r>
    </w:p>
    <w:p w:rsidR="003437B2" w:rsidRPr="008719F6" w:rsidRDefault="003437B2" w:rsidP="003437B2">
      <w:pPr>
        <w:ind w:firstLine="567"/>
        <w:jc w:val="both"/>
        <w:rPr>
          <w:sz w:val="20"/>
          <w:szCs w:val="20"/>
        </w:rPr>
      </w:pPr>
      <w:r w:rsidRPr="008719F6">
        <w:rPr>
          <w:sz w:val="20"/>
          <w:szCs w:val="20"/>
        </w:rPr>
        <w:lastRenderedPageBreak/>
        <w:t>I – exigir informações técnicas (incluindo relatório fotográfico), prestações de contas parciais ou final a qualquer momento;</w:t>
      </w:r>
    </w:p>
    <w:p w:rsidR="003437B2" w:rsidRPr="008719F6" w:rsidRDefault="003437B2" w:rsidP="003437B2">
      <w:pPr>
        <w:ind w:firstLine="567"/>
        <w:jc w:val="both"/>
        <w:rPr>
          <w:sz w:val="20"/>
          <w:szCs w:val="20"/>
        </w:rPr>
      </w:pPr>
      <w:r w:rsidRPr="008719F6">
        <w:rPr>
          <w:sz w:val="20"/>
          <w:szCs w:val="20"/>
        </w:rPr>
        <w:t>II – exigir o registro nos sistemas</w:t>
      </w:r>
      <w:r w:rsidR="00C25691">
        <w:rPr>
          <w:sz w:val="20"/>
          <w:szCs w:val="20"/>
        </w:rPr>
        <w:t xml:space="preserve"> institucionais do ENTE PÚBLICO</w:t>
      </w:r>
      <w:r w:rsidRPr="008719F6">
        <w:rPr>
          <w:sz w:val="20"/>
          <w:szCs w:val="20"/>
        </w:rPr>
        <w:t>, DAS ATIVIDADES PROVENIENTES DA EXECUÇÃO DO termo;</w:t>
      </w:r>
    </w:p>
    <w:p w:rsidR="003437B2" w:rsidRPr="008719F6" w:rsidRDefault="003437B2" w:rsidP="003437B2">
      <w:pPr>
        <w:ind w:firstLine="567"/>
        <w:jc w:val="both"/>
        <w:rPr>
          <w:sz w:val="20"/>
          <w:szCs w:val="20"/>
        </w:rPr>
      </w:pPr>
      <w:r w:rsidRPr="008719F6">
        <w:rPr>
          <w:sz w:val="20"/>
          <w:szCs w:val="20"/>
        </w:rPr>
        <w:t>III – usar os diversos canais eletrônicos de comunicação e divulgação absorvendo informações sobre a execução do TERMO e adotando providências necessárias, quando for o caso;</w:t>
      </w:r>
    </w:p>
    <w:p w:rsidR="003437B2" w:rsidRPr="008719F6" w:rsidRDefault="003437B2" w:rsidP="003437B2">
      <w:pPr>
        <w:ind w:firstLine="567"/>
        <w:jc w:val="both"/>
        <w:rPr>
          <w:sz w:val="20"/>
          <w:szCs w:val="20"/>
        </w:rPr>
      </w:pPr>
      <w:r w:rsidRPr="008719F6">
        <w:rPr>
          <w:sz w:val="20"/>
          <w:szCs w:val="20"/>
        </w:rPr>
        <w:t>IV – fazer vistoria in loco;</w:t>
      </w:r>
    </w:p>
    <w:p w:rsidR="003437B2" w:rsidRPr="008719F6" w:rsidRDefault="003437B2" w:rsidP="003437B2">
      <w:pPr>
        <w:ind w:firstLine="567"/>
        <w:jc w:val="both"/>
        <w:rPr>
          <w:sz w:val="20"/>
          <w:szCs w:val="20"/>
        </w:rPr>
      </w:pPr>
      <w:r w:rsidRPr="008719F6">
        <w:rPr>
          <w:sz w:val="20"/>
          <w:szCs w:val="20"/>
        </w:rPr>
        <w:t>V – determinar que os Departamentos façam avaliações periódicas da execução do TERMO;</w:t>
      </w:r>
    </w:p>
    <w:p w:rsidR="003437B2" w:rsidRPr="008719F6" w:rsidRDefault="003437B2" w:rsidP="003437B2">
      <w:pPr>
        <w:ind w:firstLine="567"/>
        <w:jc w:val="both"/>
        <w:rPr>
          <w:sz w:val="20"/>
          <w:szCs w:val="20"/>
        </w:rPr>
      </w:pPr>
      <w:r w:rsidRPr="008719F6">
        <w:rPr>
          <w:sz w:val="20"/>
          <w:szCs w:val="20"/>
        </w:rPr>
        <w:t>VI – utilizar apoio técnico de terceiros, delegar competência ou firmar parcerias com órgãos ou entidades que se situem próximos ao local de aplicação dos recursos.</w:t>
      </w:r>
    </w:p>
    <w:p w:rsidR="003437B2" w:rsidRPr="008719F6" w:rsidRDefault="003437B2" w:rsidP="003437B2">
      <w:pPr>
        <w:ind w:firstLine="567"/>
        <w:jc w:val="both"/>
        <w:rPr>
          <w:sz w:val="20"/>
          <w:szCs w:val="20"/>
        </w:rPr>
      </w:pPr>
      <w:r w:rsidRPr="008719F6">
        <w:rPr>
          <w:sz w:val="20"/>
          <w:szCs w:val="20"/>
        </w:rPr>
        <w:t>§ 1º - Tão logo seja possível a inclusão dos TERMOS no sistema designado pelo ENTE PÚBLICO, a ASSOCIAÇÃO deverá preencher relatórios parciais e demais abas do sistema, bem como, anexar os documentos pertinentes.</w:t>
      </w:r>
    </w:p>
    <w:p w:rsidR="003437B2" w:rsidRPr="008719F6" w:rsidRDefault="003437B2" w:rsidP="003437B2">
      <w:pPr>
        <w:ind w:firstLine="567"/>
        <w:jc w:val="both"/>
        <w:rPr>
          <w:sz w:val="20"/>
          <w:szCs w:val="20"/>
        </w:rPr>
      </w:pPr>
      <w:r w:rsidRPr="008719F6">
        <w:rPr>
          <w:sz w:val="20"/>
          <w:szCs w:val="20"/>
        </w:rPr>
        <w:t>§ 2º - Para acompanhamento e avaliação da execução, o ENTE PÚBLICO poderá realizar visitas in loco, requisitar documentos, exigir apresentação de contas parcial ou valer-se de apoio técnico de terceiros, delegar competência ou firmar parcerias com órgãos ou entidades que se situem próximos ao local de aplicação dos recursos, com vistas a promover o levantamento de dados para subsidiar a avaliação dos resultados e o desempenho dos programas, projetos e ações.</w:t>
      </w:r>
    </w:p>
    <w:p w:rsidR="003437B2" w:rsidRPr="008719F6" w:rsidRDefault="003437B2" w:rsidP="003437B2">
      <w:pPr>
        <w:ind w:firstLine="567"/>
        <w:jc w:val="both"/>
        <w:rPr>
          <w:sz w:val="20"/>
          <w:szCs w:val="20"/>
        </w:rPr>
      </w:pPr>
      <w:r w:rsidRPr="008719F6">
        <w:rPr>
          <w:sz w:val="20"/>
          <w:szCs w:val="20"/>
        </w:rPr>
        <w:t>§ 3º - O ente Público 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w:t>
      </w:r>
    </w:p>
    <w:p w:rsidR="003437B2" w:rsidRPr="008719F6" w:rsidRDefault="003437B2" w:rsidP="003437B2">
      <w:pPr>
        <w:ind w:firstLine="567"/>
        <w:jc w:val="both"/>
        <w:rPr>
          <w:sz w:val="20"/>
          <w:szCs w:val="20"/>
        </w:rPr>
      </w:pPr>
      <w:r w:rsidRPr="008719F6">
        <w:rPr>
          <w:sz w:val="20"/>
          <w:szCs w:val="20"/>
        </w:rPr>
        <w:t>§ 4º - O Ente Público comunicará à ASSOCIAÇÃO a identificação de quaisquer irregularidades decorrentes do uso dos recursos ou pendências de ordem técnica, podendo suspender a liberação de recursos e fixar prazo de 30 dias para saneamento ou apresentação de justificativa com informações e esclarecimentos, prorrogável uma única vez por igual período.</w:t>
      </w:r>
    </w:p>
    <w:p w:rsidR="003437B2" w:rsidRPr="008719F6" w:rsidRDefault="003437B2" w:rsidP="003437B2">
      <w:pPr>
        <w:ind w:firstLine="567"/>
        <w:jc w:val="both"/>
        <w:rPr>
          <w:sz w:val="20"/>
          <w:szCs w:val="20"/>
        </w:rPr>
      </w:pPr>
      <w:r w:rsidRPr="008719F6">
        <w:rPr>
          <w:sz w:val="20"/>
          <w:szCs w:val="20"/>
        </w:rPr>
        <w:t>§ 5º - As parcerias estarão também sujeitas aos mecanismos de controle social previstos na legislação e ao acompanhamento por conselhos de políticas públicas.</w:t>
      </w:r>
    </w:p>
    <w:p w:rsidR="003437B2" w:rsidRPr="008719F6" w:rsidRDefault="003437B2" w:rsidP="003437B2">
      <w:pPr>
        <w:ind w:firstLine="567"/>
        <w:jc w:val="both"/>
        <w:rPr>
          <w:sz w:val="20"/>
          <w:szCs w:val="20"/>
        </w:rPr>
      </w:pPr>
    </w:p>
    <w:p w:rsidR="003437B2" w:rsidRPr="00FB1D3D" w:rsidRDefault="00D246F6" w:rsidP="003437B2">
      <w:pPr>
        <w:ind w:firstLine="567"/>
        <w:jc w:val="both"/>
        <w:rPr>
          <w:b/>
          <w:sz w:val="20"/>
          <w:szCs w:val="20"/>
          <w:u w:val="single"/>
        </w:rPr>
      </w:pPr>
      <w:r w:rsidRPr="00FB1D3D">
        <w:rPr>
          <w:b/>
          <w:sz w:val="20"/>
          <w:szCs w:val="20"/>
          <w:u w:val="single"/>
        </w:rPr>
        <w:t>9.</w:t>
      </w:r>
      <w:r w:rsidR="003437B2" w:rsidRPr="00FB1D3D">
        <w:rPr>
          <w:b/>
          <w:sz w:val="20"/>
          <w:szCs w:val="20"/>
          <w:u w:val="single"/>
        </w:rPr>
        <w:t xml:space="preserve"> DA PRESTAÇÃO DE CONTAS</w:t>
      </w:r>
    </w:p>
    <w:p w:rsidR="00B62B09" w:rsidRPr="00FB1D3D" w:rsidRDefault="00B62B09" w:rsidP="00B62B09">
      <w:pPr>
        <w:autoSpaceDE w:val="0"/>
        <w:autoSpaceDN w:val="0"/>
        <w:adjustRightInd w:val="0"/>
        <w:ind w:firstLine="567"/>
        <w:jc w:val="both"/>
        <w:rPr>
          <w:color w:val="FF0000"/>
          <w:sz w:val="10"/>
          <w:szCs w:val="20"/>
        </w:rPr>
      </w:pPr>
    </w:p>
    <w:p w:rsidR="003437B2" w:rsidRDefault="00107C52" w:rsidP="003437B2">
      <w:pPr>
        <w:autoSpaceDE w:val="0"/>
        <w:autoSpaceDN w:val="0"/>
        <w:adjustRightInd w:val="0"/>
        <w:ind w:firstLine="567"/>
        <w:jc w:val="both"/>
        <w:rPr>
          <w:color w:val="000000"/>
          <w:sz w:val="20"/>
          <w:szCs w:val="20"/>
        </w:rPr>
      </w:pPr>
      <w:r>
        <w:rPr>
          <w:color w:val="000000"/>
          <w:sz w:val="20"/>
          <w:szCs w:val="20"/>
        </w:rPr>
        <w:t>9.</w:t>
      </w:r>
      <w:r w:rsidR="006B54A2">
        <w:rPr>
          <w:color w:val="000000"/>
          <w:sz w:val="20"/>
          <w:szCs w:val="20"/>
        </w:rPr>
        <w:t>1</w:t>
      </w:r>
      <w:r>
        <w:rPr>
          <w:color w:val="000000"/>
          <w:sz w:val="20"/>
          <w:szCs w:val="20"/>
        </w:rPr>
        <w:t xml:space="preserve">. </w:t>
      </w:r>
      <w:r w:rsidR="003437B2" w:rsidRPr="008719F6">
        <w:rPr>
          <w:color w:val="000000"/>
          <w:sz w:val="20"/>
          <w:szCs w:val="20"/>
        </w:rPr>
        <w:t xml:space="preserve">A </w:t>
      </w:r>
      <w:r w:rsidR="003437B2" w:rsidRPr="001262A4">
        <w:rPr>
          <w:b/>
          <w:color w:val="000000"/>
          <w:sz w:val="20"/>
          <w:szCs w:val="20"/>
          <w:u w:val="single"/>
        </w:rPr>
        <w:t>prestação de contas</w:t>
      </w:r>
      <w:r w:rsidRPr="001262A4">
        <w:rPr>
          <w:b/>
          <w:color w:val="000000"/>
          <w:sz w:val="20"/>
          <w:szCs w:val="20"/>
          <w:u w:val="single"/>
        </w:rPr>
        <w:t xml:space="preserve"> </w:t>
      </w:r>
      <w:r w:rsidR="006B54A2">
        <w:rPr>
          <w:b/>
          <w:color w:val="000000"/>
          <w:sz w:val="20"/>
          <w:szCs w:val="20"/>
          <w:u w:val="single"/>
        </w:rPr>
        <w:t>s</w:t>
      </w:r>
      <w:r w:rsidR="003437B2" w:rsidRPr="001262A4">
        <w:rPr>
          <w:b/>
          <w:color w:val="000000"/>
          <w:sz w:val="20"/>
          <w:szCs w:val="20"/>
          <w:u w:val="single"/>
        </w:rPr>
        <w:t>erá apresentada</w:t>
      </w:r>
      <w:r w:rsidR="003437B2" w:rsidRPr="001262A4">
        <w:rPr>
          <w:color w:val="000000"/>
          <w:sz w:val="20"/>
          <w:szCs w:val="20"/>
        </w:rPr>
        <w:t xml:space="preserve"> por meio do Relatório de Execução do Objeto, assinado pelo representante legal da ASSOCIAÇÃO, </w:t>
      </w:r>
      <w:r w:rsidR="003437B2" w:rsidRPr="001262A4">
        <w:rPr>
          <w:b/>
          <w:color w:val="000000"/>
          <w:sz w:val="20"/>
          <w:szCs w:val="20"/>
          <w:u w:val="single"/>
        </w:rPr>
        <w:t>no prazo de</w:t>
      </w:r>
      <w:r w:rsidR="006B54A2">
        <w:rPr>
          <w:b/>
          <w:color w:val="000000"/>
          <w:sz w:val="20"/>
          <w:szCs w:val="20"/>
          <w:u w:val="single"/>
        </w:rPr>
        <w:t xml:space="preserve"> até</w:t>
      </w:r>
      <w:r w:rsidR="003437B2" w:rsidRPr="001262A4">
        <w:rPr>
          <w:b/>
          <w:color w:val="000000"/>
          <w:sz w:val="20"/>
          <w:szCs w:val="20"/>
          <w:u w:val="single"/>
        </w:rPr>
        <w:t xml:space="preserve"> </w:t>
      </w:r>
      <w:r w:rsidR="003E5777">
        <w:rPr>
          <w:b/>
          <w:color w:val="000000"/>
          <w:sz w:val="20"/>
          <w:szCs w:val="20"/>
          <w:u w:val="single"/>
        </w:rPr>
        <w:t>3</w:t>
      </w:r>
      <w:r w:rsidR="00D246F6" w:rsidRPr="001262A4">
        <w:rPr>
          <w:b/>
          <w:color w:val="000000"/>
          <w:sz w:val="20"/>
          <w:szCs w:val="20"/>
          <w:u w:val="single"/>
        </w:rPr>
        <w:t>0 (</w:t>
      </w:r>
      <w:r w:rsidR="003E5777">
        <w:rPr>
          <w:b/>
          <w:color w:val="000000"/>
          <w:sz w:val="20"/>
          <w:szCs w:val="20"/>
          <w:u w:val="single"/>
        </w:rPr>
        <w:t>trinta</w:t>
      </w:r>
      <w:r w:rsidR="00D246F6" w:rsidRPr="001262A4">
        <w:rPr>
          <w:b/>
          <w:color w:val="000000"/>
          <w:sz w:val="20"/>
          <w:szCs w:val="20"/>
          <w:u w:val="single"/>
        </w:rPr>
        <w:t>)</w:t>
      </w:r>
      <w:r w:rsidR="003437B2" w:rsidRPr="001262A4">
        <w:rPr>
          <w:b/>
          <w:color w:val="000000"/>
          <w:sz w:val="20"/>
          <w:szCs w:val="20"/>
          <w:u w:val="single"/>
        </w:rPr>
        <w:t xml:space="preserve"> dias após o fim da vigência do TERMO DE </w:t>
      </w:r>
      <w:r w:rsidR="001F12E1">
        <w:rPr>
          <w:b/>
          <w:color w:val="000000"/>
          <w:sz w:val="20"/>
          <w:szCs w:val="20"/>
          <w:u w:val="single"/>
        </w:rPr>
        <w:t>FOMENTO</w:t>
      </w:r>
      <w:r w:rsidR="003437B2" w:rsidRPr="001262A4">
        <w:rPr>
          <w:color w:val="000000"/>
          <w:sz w:val="20"/>
          <w:szCs w:val="20"/>
        </w:rPr>
        <w:t>, contendo:</w:t>
      </w:r>
      <w:r w:rsidR="003437B2" w:rsidRPr="008719F6">
        <w:rPr>
          <w:color w:val="000000"/>
          <w:sz w:val="20"/>
          <w:szCs w:val="20"/>
        </w:rPr>
        <w:t xml:space="preserve"> </w:t>
      </w:r>
    </w:p>
    <w:p w:rsidR="00B62B09" w:rsidRDefault="00B62B09" w:rsidP="00B62B09">
      <w:pPr>
        <w:tabs>
          <w:tab w:val="left" w:pos="10206"/>
        </w:tabs>
        <w:ind w:left="720"/>
        <w:jc w:val="both"/>
        <w:rPr>
          <w:sz w:val="20"/>
          <w:szCs w:val="20"/>
        </w:rPr>
      </w:pPr>
    </w:p>
    <w:p w:rsidR="003E5777" w:rsidRPr="00C72D45" w:rsidRDefault="003E5777" w:rsidP="003E5777">
      <w:pPr>
        <w:numPr>
          <w:ilvl w:val="0"/>
          <w:numId w:val="21"/>
        </w:numPr>
        <w:ind w:left="1843" w:hanging="425"/>
        <w:jc w:val="both"/>
        <w:rPr>
          <w:sz w:val="20"/>
          <w:szCs w:val="20"/>
        </w:rPr>
      </w:pPr>
      <w:r w:rsidRPr="00C72D45">
        <w:rPr>
          <w:sz w:val="20"/>
          <w:szCs w:val="20"/>
        </w:rPr>
        <w:t>Ofício de encaminhamento da Prestação de Contas;</w:t>
      </w:r>
    </w:p>
    <w:p w:rsidR="003E5777" w:rsidRPr="00C72D45" w:rsidRDefault="003E5777" w:rsidP="003E5777">
      <w:pPr>
        <w:numPr>
          <w:ilvl w:val="0"/>
          <w:numId w:val="21"/>
        </w:numPr>
        <w:ind w:left="1843" w:hanging="425"/>
        <w:jc w:val="both"/>
        <w:rPr>
          <w:sz w:val="20"/>
          <w:szCs w:val="20"/>
        </w:rPr>
      </w:pPr>
      <w:r w:rsidRPr="00C72D45">
        <w:rPr>
          <w:sz w:val="20"/>
          <w:szCs w:val="20"/>
        </w:rPr>
        <w:t>Relatório de execução do objeto, elaborado pela organização da sociedade civil, contendo as atividades ou projetos desenvolvidos para o cumprimento do objeto;</w:t>
      </w:r>
    </w:p>
    <w:p w:rsidR="003E5777" w:rsidRPr="00C72D45" w:rsidRDefault="003E5777" w:rsidP="003E5777">
      <w:pPr>
        <w:numPr>
          <w:ilvl w:val="0"/>
          <w:numId w:val="21"/>
        </w:numPr>
        <w:ind w:left="1843" w:hanging="425"/>
        <w:jc w:val="both"/>
        <w:rPr>
          <w:sz w:val="20"/>
          <w:szCs w:val="20"/>
        </w:rPr>
      </w:pPr>
      <w:r w:rsidRPr="00C72D45">
        <w:rPr>
          <w:sz w:val="20"/>
          <w:szCs w:val="20"/>
        </w:rPr>
        <w:t xml:space="preserve">Relação nominal de crianças e adolescentes beneficiados com o projeto; </w:t>
      </w:r>
    </w:p>
    <w:p w:rsidR="003E5777" w:rsidRPr="00C72D45" w:rsidRDefault="003E5777" w:rsidP="003E5777">
      <w:pPr>
        <w:numPr>
          <w:ilvl w:val="0"/>
          <w:numId w:val="21"/>
        </w:numPr>
        <w:ind w:left="1843" w:hanging="425"/>
        <w:jc w:val="both"/>
        <w:rPr>
          <w:sz w:val="20"/>
          <w:szCs w:val="20"/>
        </w:rPr>
      </w:pPr>
      <w:r w:rsidRPr="00C72D45">
        <w:rPr>
          <w:sz w:val="20"/>
          <w:szCs w:val="20"/>
        </w:rPr>
        <w:t>Demonstrativo Integral das Despesas;</w:t>
      </w:r>
    </w:p>
    <w:p w:rsidR="003E5777" w:rsidRPr="00C72D45" w:rsidRDefault="003E5777" w:rsidP="003E5777">
      <w:pPr>
        <w:numPr>
          <w:ilvl w:val="0"/>
          <w:numId w:val="21"/>
        </w:numPr>
        <w:ind w:left="1843" w:hanging="425"/>
        <w:jc w:val="both"/>
        <w:rPr>
          <w:sz w:val="20"/>
          <w:szCs w:val="20"/>
        </w:rPr>
      </w:pPr>
      <w:r w:rsidRPr="00C72D45">
        <w:rPr>
          <w:sz w:val="20"/>
          <w:szCs w:val="20"/>
        </w:rPr>
        <w:t>Demonstrativo Integral das Receitas ;</w:t>
      </w:r>
    </w:p>
    <w:p w:rsidR="003E5777" w:rsidRPr="00C72D45" w:rsidRDefault="003E5777" w:rsidP="003E5777">
      <w:pPr>
        <w:numPr>
          <w:ilvl w:val="0"/>
          <w:numId w:val="21"/>
        </w:numPr>
        <w:ind w:left="1843" w:hanging="425"/>
        <w:jc w:val="both"/>
        <w:rPr>
          <w:sz w:val="20"/>
          <w:szCs w:val="20"/>
        </w:rPr>
      </w:pPr>
      <w:r w:rsidRPr="00C72D45">
        <w:rPr>
          <w:sz w:val="20"/>
          <w:szCs w:val="20"/>
        </w:rPr>
        <w:t>Extratos da conta corrente onde os recursos públicos foram depositados (período integral da movimentação financeira, iniciando pelo depósito das parcelas oriundas do Ente Público, finalizando com Saldo zerado);</w:t>
      </w:r>
    </w:p>
    <w:p w:rsidR="003E5777" w:rsidRPr="00C72D45" w:rsidRDefault="003E5777" w:rsidP="003E5777">
      <w:pPr>
        <w:numPr>
          <w:ilvl w:val="0"/>
          <w:numId w:val="21"/>
        </w:numPr>
        <w:ind w:left="1843" w:hanging="425"/>
        <w:jc w:val="both"/>
        <w:rPr>
          <w:sz w:val="20"/>
          <w:szCs w:val="20"/>
        </w:rPr>
      </w:pPr>
      <w:r w:rsidRPr="00C72D45">
        <w:rPr>
          <w:sz w:val="20"/>
          <w:szCs w:val="20"/>
        </w:rPr>
        <w:t>Declaração de Regularidade dos Gastos e contabilização (Anexo 15 do Manual – Portaria 5.477/2017)</w:t>
      </w:r>
    </w:p>
    <w:p w:rsidR="003E5777" w:rsidRPr="00C72D45" w:rsidRDefault="003E5777" w:rsidP="003E5777">
      <w:pPr>
        <w:numPr>
          <w:ilvl w:val="0"/>
          <w:numId w:val="21"/>
        </w:numPr>
        <w:ind w:left="1843" w:hanging="425"/>
        <w:jc w:val="both"/>
        <w:rPr>
          <w:sz w:val="20"/>
          <w:szCs w:val="20"/>
        </w:rPr>
      </w:pPr>
      <w:r w:rsidRPr="00C72D45">
        <w:rPr>
          <w:sz w:val="20"/>
          <w:szCs w:val="20"/>
        </w:rPr>
        <w:t>Documentos Comprobatórios das despesas realizadas (Notas Fiscais, entre outros documentos permitidos contabilmente para liquidação de despesas);</w:t>
      </w:r>
    </w:p>
    <w:p w:rsidR="003E5777" w:rsidRPr="00C72D45" w:rsidRDefault="003E5777" w:rsidP="003E5777">
      <w:pPr>
        <w:numPr>
          <w:ilvl w:val="0"/>
          <w:numId w:val="21"/>
        </w:numPr>
        <w:ind w:left="1843" w:hanging="425"/>
        <w:jc w:val="both"/>
        <w:rPr>
          <w:sz w:val="20"/>
          <w:szCs w:val="20"/>
        </w:rPr>
      </w:pPr>
      <w:r w:rsidRPr="00C72D45">
        <w:rPr>
          <w:sz w:val="20"/>
          <w:szCs w:val="20"/>
        </w:rPr>
        <w:t>Comprovante de recolhimento do saldo remanescente de recursos, quando houver;</w:t>
      </w:r>
    </w:p>
    <w:p w:rsidR="003E5777" w:rsidRPr="00C72D45" w:rsidRDefault="003E5777" w:rsidP="003E5777">
      <w:pPr>
        <w:numPr>
          <w:ilvl w:val="0"/>
          <w:numId w:val="21"/>
        </w:numPr>
        <w:ind w:left="1843" w:hanging="425"/>
        <w:jc w:val="both"/>
        <w:rPr>
          <w:sz w:val="20"/>
          <w:szCs w:val="20"/>
        </w:rPr>
      </w:pPr>
      <w:r w:rsidRPr="00C72D45">
        <w:rPr>
          <w:sz w:val="20"/>
          <w:szCs w:val="20"/>
        </w:rPr>
        <w:t>Levantamento fotográfico e divulgação realizada.</w:t>
      </w:r>
    </w:p>
    <w:p w:rsidR="003437B2" w:rsidRPr="00C72D45" w:rsidRDefault="003437B2" w:rsidP="00B62B09">
      <w:pPr>
        <w:autoSpaceDE w:val="0"/>
        <w:autoSpaceDN w:val="0"/>
        <w:adjustRightInd w:val="0"/>
        <w:ind w:left="1701" w:hanging="360"/>
        <w:jc w:val="both"/>
        <w:rPr>
          <w:color w:val="FF0000"/>
          <w:sz w:val="10"/>
          <w:szCs w:val="20"/>
        </w:rPr>
      </w:pPr>
    </w:p>
    <w:p w:rsidR="003437B2" w:rsidRPr="008719F6" w:rsidRDefault="003437B2" w:rsidP="006B54A2">
      <w:pPr>
        <w:autoSpaceDE w:val="0"/>
        <w:autoSpaceDN w:val="0"/>
        <w:adjustRightInd w:val="0"/>
        <w:ind w:firstLine="567"/>
        <w:jc w:val="both"/>
        <w:rPr>
          <w:color w:val="000000"/>
          <w:sz w:val="20"/>
          <w:szCs w:val="20"/>
        </w:rPr>
      </w:pPr>
      <w:r w:rsidRPr="00C72D45">
        <w:rPr>
          <w:color w:val="000000"/>
          <w:sz w:val="20"/>
          <w:szCs w:val="20"/>
        </w:rPr>
        <w:t>§1º Os documentos originais de comprovação do cumprimento do objeto deverão</w:t>
      </w:r>
      <w:r w:rsidRPr="008719F6">
        <w:rPr>
          <w:color w:val="000000"/>
          <w:sz w:val="20"/>
          <w:szCs w:val="20"/>
        </w:rPr>
        <w:t xml:space="preserve"> ser guardados pela ASSOCIAÇÃO pelo </w:t>
      </w:r>
      <w:r w:rsidRPr="00D246F6">
        <w:rPr>
          <w:sz w:val="20"/>
          <w:szCs w:val="20"/>
        </w:rPr>
        <w:t>prazo de dez anos</w:t>
      </w:r>
      <w:r w:rsidRPr="008719F6">
        <w:rPr>
          <w:color w:val="000000"/>
          <w:sz w:val="20"/>
          <w:szCs w:val="20"/>
        </w:rPr>
        <w:t xml:space="preserve"> após a entrega da prestação de contas. </w:t>
      </w:r>
    </w:p>
    <w:p w:rsidR="003437B2" w:rsidRPr="008719F6" w:rsidRDefault="003437B2" w:rsidP="006B54A2">
      <w:pPr>
        <w:autoSpaceDE w:val="0"/>
        <w:autoSpaceDN w:val="0"/>
        <w:adjustRightInd w:val="0"/>
        <w:ind w:firstLine="567"/>
        <w:jc w:val="both"/>
        <w:rPr>
          <w:color w:val="000000"/>
          <w:sz w:val="20"/>
          <w:szCs w:val="20"/>
        </w:rPr>
      </w:pPr>
      <w:r w:rsidRPr="008719F6">
        <w:rPr>
          <w:color w:val="000000"/>
          <w:sz w:val="20"/>
          <w:szCs w:val="20"/>
        </w:rPr>
        <w:lastRenderedPageBreak/>
        <w:t xml:space="preserve">§2º Os saldos financeiros remanescentes, inclusive os provenientes das receitas de aplicações financeiras, não utilizados no objeto pactuado durante a vigência da parceria, deverão ser devolvidos ao Ente Público no prazo de trinta dias, após a data final da vigência. </w:t>
      </w:r>
    </w:p>
    <w:p w:rsidR="003437B2" w:rsidRPr="008719F6" w:rsidRDefault="003437B2" w:rsidP="006B54A2">
      <w:pPr>
        <w:autoSpaceDE w:val="0"/>
        <w:autoSpaceDN w:val="0"/>
        <w:adjustRightInd w:val="0"/>
        <w:ind w:firstLine="567"/>
        <w:jc w:val="both"/>
        <w:rPr>
          <w:color w:val="000000"/>
          <w:sz w:val="20"/>
          <w:szCs w:val="20"/>
        </w:rPr>
      </w:pPr>
      <w:r w:rsidRPr="008719F6">
        <w:rPr>
          <w:color w:val="000000"/>
          <w:sz w:val="20"/>
          <w:szCs w:val="20"/>
        </w:rPr>
        <w:t>§3º O prazo de apresentação do Relatório de Execução do Objeto poderá ser prorrogado por até trinta dias, mediante solicitação fundamentada da ASSOCIAÇÃO.</w:t>
      </w:r>
    </w:p>
    <w:p w:rsidR="003437B2" w:rsidRPr="008719F6" w:rsidRDefault="003437B2" w:rsidP="006B54A2">
      <w:pPr>
        <w:ind w:firstLine="525"/>
        <w:jc w:val="both"/>
        <w:rPr>
          <w:sz w:val="20"/>
          <w:szCs w:val="20"/>
        </w:rPr>
      </w:pPr>
      <w:r w:rsidRPr="008719F6">
        <w:rPr>
          <w:sz w:val="20"/>
          <w:szCs w:val="20"/>
        </w:rPr>
        <w:t>§ 4º - A administração pública deverá considerar ainda em sua análise os seguintes relatórios elaborados internamente, quando houver:         </w:t>
      </w:r>
    </w:p>
    <w:p w:rsidR="003437B2" w:rsidRPr="008719F6" w:rsidRDefault="003437B2" w:rsidP="006B54A2">
      <w:pPr>
        <w:ind w:firstLine="525"/>
        <w:jc w:val="both"/>
        <w:rPr>
          <w:sz w:val="20"/>
          <w:szCs w:val="20"/>
        </w:rPr>
      </w:pPr>
      <w:r w:rsidRPr="008719F6">
        <w:rPr>
          <w:sz w:val="20"/>
          <w:szCs w:val="20"/>
        </w:rPr>
        <w:t xml:space="preserve"> I - relatório de visita técnica</w:t>
      </w:r>
      <w:r w:rsidRPr="008719F6">
        <w:rPr>
          <w:rStyle w:val="apple-converted-space"/>
          <w:rFonts w:eastAsia="Lucida Sans Unicode"/>
          <w:sz w:val="20"/>
          <w:szCs w:val="20"/>
        </w:rPr>
        <w:t> </w:t>
      </w:r>
      <w:r w:rsidRPr="008719F6">
        <w:rPr>
          <w:b/>
          <w:bCs/>
          <w:sz w:val="20"/>
          <w:szCs w:val="20"/>
        </w:rPr>
        <w:t>in loco</w:t>
      </w:r>
      <w:r w:rsidRPr="008719F6">
        <w:rPr>
          <w:rStyle w:val="apple-converted-space"/>
          <w:rFonts w:eastAsia="Lucida Sans Unicode"/>
          <w:sz w:val="20"/>
          <w:szCs w:val="20"/>
        </w:rPr>
        <w:t> </w:t>
      </w:r>
      <w:r w:rsidRPr="008719F6">
        <w:rPr>
          <w:sz w:val="20"/>
          <w:szCs w:val="20"/>
        </w:rPr>
        <w:t>eventualmente realizada durante a execução da parceria; </w:t>
      </w:r>
    </w:p>
    <w:p w:rsidR="003437B2" w:rsidRPr="008719F6" w:rsidRDefault="003437B2" w:rsidP="006B54A2">
      <w:pPr>
        <w:ind w:firstLine="525"/>
        <w:jc w:val="both"/>
        <w:rPr>
          <w:sz w:val="20"/>
          <w:szCs w:val="20"/>
        </w:rPr>
      </w:pPr>
      <w:r w:rsidRPr="008719F6">
        <w:rPr>
          <w:sz w:val="20"/>
          <w:szCs w:val="20"/>
        </w:rPr>
        <w:t xml:space="preserve">II - relatório técnico de monitoramento e avaliação, homologado pela comissão de monitoramento e avaliação designada, sobre a conformidade do cumprimento do objeto e os resultados alcançados durante a execução do termo de </w:t>
      </w:r>
      <w:r w:rsidR="001F12E1">
        <w:rPr>
          <w:sz w:val="20"/>
          <w:szCs w:val="20"/>
        </w:rPr>
        <w:t>FOMENTO</w:t>
      </w:r>
      <w:r w:rsidRPr="008719F6">
        <w:rPr>
          <w:sz w:val="20"/>
          <w:szCs w:val="20"/>
        </w:rPr>
        <w:t xml:space="preserve"> ou de fomento.</w:t>
      </w:r>
    </w:p>
    <w:p w:rsidR="003437B2" w:rsidRPr="008719F6" w:rsidRDefault="003437B2" w:rsidP="006B54A2">
      <w:pPr>
        <w:autoSpaceDE w:val="0"/>
        <w:autoSpaceDN w:val="0"/>
        <w:adjustRightInd w:val="0"/>
        <w:ind w:firstLine="567"/>
        <w:jc w:val="both"/>
        <w:rPr>
          <w:sz w:val="20"/>
          <w:szCs w:val="20"/>
        </w:rPr>
      </w:pPr>
      <w:r w:rsidRPr="008719F6">
        <w:rPr>
          <w:sz w:val="20"/>
          <w:szCs w:val="20"/>
        </w:rPr>
        <w:t>§ 5º - Caso o Ente Público verifique que houve inadequação na execução do objeto, a ASSOCIAÇÃO será notificada para apresentar documentos complementares.</w:t>
      </w:r>
    </w:p>
    <w:p w:rsidR="003437B2" w:rsidRPr="008719F6" w:rsidRDefault="003437B2" w:rsidP="006B54A2">
      <w:pPr>
        <w:ind w:firstLine="567"/>
        <w:jc w:val="both"/>
        <w:rPr>
          <w:sz w:val="20"/>
          <w:szCs w:val="20"/>
        </w:rPr>
      </w:pPr>
      <w:r w:rsidRPr="008719F6">
        <w:rPr>
          <w:sz w:val="20"/>
          <w:szCs w:val="20"/>
        </w:rPr>
        <w:t xml:space="preserve">§6º  - O Ente Público considerará que houve inadequação na execução do objeto quando configurada uma das seguintes hipóteses: </w:t>
      </w:r>
    </w:p>
    <w:p w:rsidR="003437B2" w:rsidRPr="008719F6" w:rsidRDefault="003437B2" w:rsidP="006B54A2">
      <w:pPr>
        <w:autoSpaceDE w:val="0"/>
        <w:autoSpaceDN w:val="0"/>
        <w:adjustRightInd w:val="0"/>
        <w:ind w:firstLine="567"/>
        <w:jc w:val="both"/>
        <w:rPr>
          <w:sz w:val="20"/>
          <w:szCs w:val="20"/>
        </w:rPr>
      </w:pPr>
      <w:r w:rsidRPr="008719F6">
        <w:rPr>
          <w:sz w:val="20"/>
          <w:szCs w:val="20"/>
        </w:rPr>
        <w:t xml:space="preserve">I- quando for identificado o descumprimento injustificado do alcance das metas; ou </w:t>
      </w:r>
    </w:p>
    <w:p w:rsidR="003437B2" w:rsidRPr="008719F6" w:rsidRDefault="003437B2" w:rsidP="006B54A2">
      <w:pPr>
        <w:autoSpaceDE w:val="0"/>
        <w:autoSpaceDN w:val="0"/>
        <w:adjustRightInd w:val="0"/>
        <w:ind w:firstLine="567"/>
        <w:jc w:val="both"/>
        <w:rPr>
          <w:sz w:val="20"/>
          <w:szCs w:val="20"/>
        </w:rPr>
      </w:pPr>
      <w:r w:rsidRPr="008719F6">
        <w:rPr>
          <w:sz w:val="20"/>
          <w:szCs w:val="20"/>
        </w:rPr>
        <w:t xml:space="preserve">II- quando for aceita denúncia de irregularidade, mediante juízo de admissibilidade realizado pelo Ente Público. </w:t>
      </w:r>
    </w:p>
    <w:p w:rsidR="003437B2" w:rsidRPr="008719F6" w:rsidRDefault="003437B2" w:rsidP="006B54A2">
      <w:pPr>
        <w:autoSpaceDE w:val="0"/>
        <w:autoSpaceDN w:val="0"/>
        <w:adjustRightInd w:val="0"/>
        <w:ind w:firstLine="567"/>
        <w:jc w:val="both"/>
        <w:rPr>
          <w:sz w:val="20"/>
          <w:szCs w:val="20"/>
        </w:rPr>
      </w:pPr>
      <w:r w:rsidRPr="008719F6">
        <w:rPr>
          <w:sz w:val="20"/>
          <w:szCs w:val="20"/>
        </w:rPr>
        <w:t xml:space="preserve">§7º - O prazo de apresentação do Relatório de Execução Financeira poderá ser prorrogado por uma única vez, por até trinta dias, mediante solicitação fundamentada da ASSOCIAÇÃO. </w:t>
      </w:r>
    </w:p>
    <w:p w:rsidR="003437B2" w:rsidRPr="00FB1D3D" w:rsidRDefault="003437B2" w:rsidP="006B54A2">
      <w:pPr>
        <w:ind w:firstLine="567"/>
        <w:jc w:val="both"/>
        <w:rPr>
          <w:sz w:val="12"/>
          <w:szCs w:val="20"/>
        </w:rPr>
      </w:pPr>
    </w:p>
    <w:p w:rsidR="003437B2" w:rsidRPr="008719F6" w:rsidRDefault="003437B2" w:rsidP="006B54A2">
      <w:pPr>
        <w:autoSpaceDE w:val="0"/>
        <w:autoSpaceDN w:val="0"/>
        <w:adjustRightInd w:val="0"/>
        <w:ind w:firstLine="567"/>
        <w:jc w:val="both"/>
        <w:rPr>
          <w:sz w:val="20"/>
          <w:szCs w:val="20"/>
        </w:rPr>
      </w:pPr>
      <w:r w:rsidRPr="008719F6">
        <w:rPr>
          <w:sz w:val="20"/>
          <w:szCs w:val="20"/>
        </w:rPr>
        <w:t>§8º - O gestor emitirá parecer técnico de análise de prestação de contas da parceria celebrada.</w:t>
      </w:r>
    </w:p>
    <w:p w:rsidR="003437B2" w:rsidRPr="00FB1D3D" w:rsidRDefault="003437B2" w:rsidP="006B54A2">
      <w:pPr>
        <w:autoSpaceDE w:val="0"/>
        <w:autoSpaceDN w:val="0"/>
        <w:adjustRightInd w:val="0"/>
        <w:ind w:firstLine="567"/>
        <w:jc w:val="both"/>
        <w:rPr>
          <w:sz w:val="10"/>
          <w:szCs w:val="20"/>
        </w:rPr>
      </w:pPr>
    </w:p>
    <w:p w:rsidR="003437B2" w:rsidRPr="008719F6" w:rsidRDefault="003437B2" w:rsidP="006B54A2">
      <w:pPr>
        <w:ind w:firstLine="525"/>
        <w:jc w:val="both"/>
        <w:rPr>
          <w:sz w:val="20"/>
          <w:szCs w:val="20"/>
        </w:rPr>
      </w:pPr>
      <w:r w:rsidRPr="008719F6">
        <w:rPr>
          <w:sz w:val="20"/>
          <w:szCs w:val="20"/>
        </w:rPr>
        <w:t>§ 9</w:t>
      </w:r>
      <w:r w:rsidRPr="008719F6">
        <w:rPr>
          <w:sz w:val="20"/>
          <w:szCs w:val="20"/>
          <w:u w:val="single"/>
          <w:vertAlign w:val="superscript"/>
        </w:rPr>
        <w:t xml:space="preserve">o </w:t>
      </w:r>
      <w:r w:rsidRPr="008719F6">
        <w:rPr>
          <w:rStyle w:val="apple-converted-space"/>
          <w:rFonts w:eastAsia="Lucida Sans Unicode"/>
          <w:sz w:val="20"/>
          <w:szCs w:val="20"/>
        </w:rPr>
        <w:t xml:space="preserve"> - </w:t>
      </w:r>
      <w:r w:rsidRPr="008719F6">
        <w:rPr>
          <w:sz w:val="20"/>
          <w:szCs w:val="20"/>
        </w:rPr>
        <w:t>A administração pública apreciará a prestação final de contas apresentada, no prazo de até cento e cinquenta dias, contado da data de seu recebimento ou do cumprimento de diligência por ela determinada, prorrogável justificadamente por igual período.     </w:t>
      </w:r>
    </w:p>
    <w:p w:rsidR="003437B2" w:rsidRPr="008719F6" w:rsidRDefault="003437B2" w:rsidP="006B54A2">
      <w:pPr>
        <w:ind w:firstLine="525"/>
        <w:jc w:val="both"/>
        <w:rPr>
          <w:sz w:val="20"/>
          <w:szCs w:val="20"/>
        </w:rPr>
      </w:pPr>
      <w:r w:rsidRPr="008719F6">
        <w:rPr>
          <w:sz w:val="20"/>
          <w:szCs w:val="20"/>
        </w:rPr>
        <w:t>§ 10 - O transcurso do prazo definido nos termos do</w:t>
      </w:r>
      <w:r w:rsidRPr="008719F6">
        <w:rPr>
          <w:rStyle w:val="apple-converted-space"/>
          <w:rFonts w:eastAsia="Lucida Sans Unicode"/>
          <w:sz w:val="20"/>
          <w:szCs w:val="20"/>
        </w:rPr>
        <w:t> </w:t>
      </w:r>
      <w:r w:rsidRPr="008719F6">
        <w:rPr>
          <w:b/>
          <w:bCs/>
          <w:sz w:val="20"/>
          <w:szCs w:val="20"/>
        </w:rPr>
        <w:t>caput</w:t>
      </w:r>
      <w:r w:rsidRPr="008719F6">
        <w:rPr>
          <w:rStyle w:val="apple-converted-space"/>
          <w:rFonts w:eastAsia="Lucida Sans Unicode"/>
          <w:sz w:val="20"/>
          <w:szCs w:val="20"/>
        </w:rPr>
        <w:t> </w:t>
      </w:r>
      <w:r w:rsidRPr="008719F6">
        <w:rPr>
          <w:sz w:val="20"/>
          <w:szCs w:val="20"/>
        </w:rPr>
        <w:t>sem que as contas tenham sido apreciadas</w:t>
      </w:r>
      <w:r w:rsidR="00D246F6">
        <w:rPr>
          <w:sz w:val="20"/>
          <w:szCs w:val="20"/>
        </w:rPr>
        <w:t>:</w:t>
      </w:r>
    </w:p>
    <w:p w:rsidR="003437B2" w:rsidRPr="008719F6" w:rsidRDefault="003437B2" w:rsidP="006B54A2">
      <w:pPr>
        <w:ind w:firstLine="525"/>
        <w:jc w:val="both"/>
        <w:rPr>
          <w:sz w:val="20"/>
          <w:szCs w:val="20"/>
        </w:rPr>
      </w:pPr>
      <w:r w:rsidRPr="008719F6">
        <w:rPr>
          <w:sz w:val="20"/>
          <w:szCs w:val="20"/>
        </w:rPr>
        <w:t>I - não significa impossibilidade de apreciação em data posterior ou vedação a que se adotem medidas saneadoras, punitivas ou destinadas a ressarcir danos que possam ter sido causados aos cofres públicos;</w:t>
      </w:r>
    </w:p>
    <w:p w:rsidR="003437B2" w:rsidRPr="008719F6" w:rsidRDefault="003437B2" w:rsidP="006B54A2">
      <w:pPr>
        <w:ind w:firstLine="525"/>
        <w:jc w:val="both"/>
        <w:rPr>
          <w:rStyle w:val="apple-converted-space"/>
          <w:rFonts w:eastAsia="Lucida Sans Unicode"/>
        </w:rPr>
      </w:pPr>
      <w:r w:rsidRPr="008719F6">
        <w:rPr>
          <w:sz w:val="20"/>
          <w:szCs w:val="20"/>
        </w:rPr>
        <w:t>II - 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w:t>
      </w:r>
    </w:p>
    <w:p w:rsidR="003437B2" w:rsidRPr="008719F6" w:rsidRDefault="003437B2" w:rsidP="006B54A2">
      <w:pPr>
        <w:ind w:firstLine="525"/>
        <w:jc w:val="both"/>
      </w:pPr>
      <w:r w:rsidRPr="008719F6">
        <w:rPr>
          <w:sz w:val="20"/>
          <w:szCs w:val="20"/>
        </w:rPr>
        <w:t>§ 11 - A prestaç</w:t>
      </w:r>
      <w:r w:rsidR="001F657A">
        <w:rPr>
          <w:sz w:val="20"/>
          <w:szCs w:val="20"/>
        </w:rPr>
        <w:t>ão</w:t>
      </w:r>
      <w:r w:rsidRPr="008719F6">
        <w:rPr>
          <w:sz w:val="20"/>
          <w:szCs w:val="20"/>
        </w:rPr>
        <w:t xml:space="preserve"> de contas ser</w:t>
      </w:r>
      <w:r w:rsidR="001F657A">
        <w:rPr>
          <w:sz w:val="20"/>
          <w:szCs w:val="20"/>
        </w:rPr>
        <w:t>á avaliada</w:t>
      </w:r>
      <w:r w:rsidRPr="008719F6">
        <w:rPr>
          <w:sz w:val="20"/>
          <w:szCs w:val="20"/>
        </w:rPr>
        <w:t>:</w:t>
      </w:r>
    </w:p>
    <w:p w:rsidR="003437B2" w:rsidRPr="008719F6" w:rsidRDefault="003437B2" w:rsidP="006B54A2">
      <w:pPr>
        <w:ind w:firstLine="525"/>
        <w:jc w:val="both"/>
        <w:rPr>
          <w:sz w:val="20"/>
          <w:szCs w:val="20"/>
        </w:rPr>
      </w:pPr>
      <w:r w:rsidRPr="008719F6">
        <w:rPr>
          <w:sz w:val="20"/>
          <w:szCs w:val="20"/>
        </w:rPr>
        <w:t>I - regulares, quando expressarem, de forma clara e objetiva, o cumprimento dos objetivos e metas estabelecidos no plano de trabalho;</w:t>
      </w:r>
    </w:p>
    <w:p w:rsidR="003437B2" w:rsidRPr="008719F6" w:rsidRDefault="003437B2" w:rsidP="006B54A2">
      <w:pPr>
        <w:ind w:firstLine="525"/>
        <w:jc w:val="both"/>
        <w:rPr>
          <w:sz w:val="20"/>
          <w:szCs w:val="20"/>
        </w:rPr>
      </w:pPr>
      <w:r w:rsidRPr="008719F6">
        <w:rPr>
          <w:sz w:val="20"/>
          <w:szCs w:val="20"/>
        </w:rPr>
        <w:t>II - regulares com ressalva, quando evidenciarem impropriedade ou qualquer outra falta de natureza formal que não resulte em dano ao erário;         </w:t>
      </w:r>
      <w:r w:rsidRPr="008719F6">
        <w:rPr>
          <w:rStyle w:val="apple-converted-space"/>
          <w:rFonts w:eastAsia="Lucida Sans Unicode"/>
          <w:sz w:val="20"/>
          <w:szCs w:val="20"/>
        </w:rPr>
        <w:t> </w:t>
      </w:r>
      <w:r w:rsidRPr="008719F6">
        <w:rPr>
          <w:sz w:val="20"/>
          <w:szCs w:val="20"/>
        </w:rPr>
        <w:t xml:space="preserve"> </w:t>
      </w:r>
    </w:p>
    <w:p w:rsidR="003437B2" w:rsidRPr="008719F6" w:rsidRDefault="003437B2" w:rsidP="006B54A2">
      <w:pPr>
        <w:ind w:firstLine="525"/>
        <w:jc w:val="both"/>
        <w:rPr>
          <w:sz w:val="20"/>
          <w:szCs w:val="20"/>
        </w:rPr>
      </w:pPr>
      <w:r w:rsidRPr="008719F6">
        <w:rPr>
          <w:sz w:val="20"/>
          <w:szCs w:val="20"/>
        </w:rPr>
        <w:t>III - irregulares, quando comprovada qualquer das seguintes circunstâncias:</w:t>
      </w:r>
    </w:p>
    <w:p w:rsidR="003437B2" w:rsidRPr="008719F6" w:rsidRDefault="003437B2" w:rsidP="006B54A2">
      <w:pPr>
        <w:ind w:firstLine="525"/>
        <w:jc w:val="both"/>
        <w:rPr>
          <w:sz w:val="20"/>
          <w:szCs w:val="20"/>
        </w:rPr>
      </w:pPr>
      <w:r w:rsidRPr="008719F6">
        <w:rPr>
          <w:sz w:val="20"/>
          <w:szCs w:val="20"/>
        </w:rPr>
        <w:t>a)</w:t>
      </w:r>
      <w:r w:rsidRPr="008719F6">
        <w:rPr>
          <w:rStyle w:val="apple-converted-space"/>
          <w:rFonts w:eastAsia="Lucida Sans Unicode"/>
          <w:i/>
          <w:iCs/>
          <w:sz w:val="20"/>
          <w:szCs w:val="20"/>
        </w:rPr>
        <w:t> </w:t>
      </w:r>
      <w:r w:rsidRPr="008719F6">
        <w:rPr>
          <w:sz w:val="20"/>
          <w:szCs w:val="20"/>
        </w:rPr>
        <w:t>omissão no dever de prestar contas;</w:t>
      </w:r>
    </w:p>
    <w:p w:rsidR="003437B2" w:rsidRPr="008719F6" w:rsidRDefault="003437B2" w:rsidP="006B54A2">
      <w:pPr>
        <w:ind w:firstLine="525"/>
        <w:jc w:val="both"/>
        <w:rPr>
          <w:sz w:val="20"/>
          <w:szCs w:val="20"/>
        </w:rPr>
      </w:pPr>
      <w:r w:rsidRPr="008719F6">
        <w:rPr>
          <w:sz w:val="20"/>
          <w:szCs w:val="20"/>
        </w:rPr>
        <w:t>b) descumprimento injustificado dos objetivos e metas estabelecidos no plano de trabalho;         </w:t>
      </w:r>
      <w:r w:rsidRPr="008719F6">
        <w:rPr>
          <w:rStyle w:val="apple-converted-space"/>
          <w:rFonts w:eastAsia="Lucida Sans Unicode"/>
          <w:sz w:val="20"/>
          <w:szCs w:val="20"/>
        </w:rPr>
        <w:t> </w:t>
      </w:r>
      <w:r w:rsidRPr="008719F6">
        <w:rPr>
          <w:sz w:val="20"/>
          <w:szCs w:val="20"/>
        </w:rPr>
        <w:t xml:space="preserve"> </w:t>
      </w:r>
    </w:p>
    <w:p w:rsidR="003437B2" w:rsidRPr="008719F6" w:rsidRDefault="003437B2" w:rsidP="006B54A2">
      <w:pPr>
        <w:ind w:firstLine="525"/>
        <w:jc w:val="both"/>
        <w:rPr>
          <w:sz w:val="20"/>
          <w:szCs w:val="20"/>
        </w:rPr>
      </w:pPr>
      <w:r w:rsidRPr="008719F6">
        <w:rPr>
          <w:sz w:val="20"/>
          <w:szCs w:val="20"/>
        </w:rPr>
        <w:t>c) dano ao erário decorrente de ato de gestão ilegítimo ou antieconômico;</w:t>
      </w:r>
    </w:p>
    <w:p w:rsidR="003437B2" w:rsidRPr="008719F6" w:rsidRDefault="003437B2" w:rsidP="006B54A2">
      <w:pPr>
        <w:ind w:firstLine="525"/>
        <w:jc w:val="both"/>
        <w:rPr>
          <w:sz w:val="20"/>
          <w:szCs w:val="20"/>
        </w:rPr>
      </w:pPr>
      <w:r w:rsidRPr="008719F6">
        <w:rPr>
          <w:sz w:val="20"/>
          <w:szCs w:val="20"/>
        </w:rPr>
        <w:t>d) desfalque ou desvio de dinheiro, bens ou valores públicos.</w:t>
      </w:r>
    </w:p>
    <w:p w:rsidR="003437B2" w:rsidRPr="00FB1D3D" w:rsidRDefault="003437B2" w:rsidP="006B54A2">
      <w:pPr>
        <w:ind w:firstLine="525"/>
        <w:jc w:val="both"/>
        <w:rPr>
          <w:rStyle w:val="apple-converted-space"/>
          <w:rFonts w:eastAsia="Lucida Sans Unicode"/>
          <w:sz w:val="14"/>
        </w:rPr>
      </w:pPr>
    </w:p>
    <w:p w:rsidR="003437B2" w:rsidRPr="008719F6" w:rsidRDefault="003437B2" w:rsidP="006B54A2">
      <w:pPr>
        <w:ind w:firstLine="525"/>
        <w:jc w:val="both"/>
      </w:pPr>
      <w:r w:rsidRPr="008719F6">
        <w:rPr>
          <w:sz w:val="20"/>
          <w:szCs w:val="20"/>
        </w:rPr>
        <w:t>§ 12 - A manifestação conclusiva sobre a prestação de contas pela administração pública observará os prazos previstos nesta Lei, devendo concluir, alternativamente, pela:           </w:t>
      </w:r>
      <w:r w:rsidRPr="008719F6">
        <w:rPr>
          <w:rStyle w:val="apple-converted-space"/>
          <w:rFonts w:eastAsia="Lucida Sans Unicode"/>
          <w:sz w:val="20"/>
          <w:szCs w:val="20"/>
        </w:rPr>
        <w:t> </w:t>
      </w:r>
      <w:r w:rsidRPr="008719F6">
        <w:rPr>
          <w:sz w:val="20"/>
          <w:szCs w:val="20"/>
        </w:rPr>
        <w:t xml:space="preserve"> </w:t>
      </w:r>
    </w:p>
    <w:p w:rsidR="003437B2" w:rsidRPr="008719F6" w:rsidRDefault="003437B2" w:rsidP="006B54A2">
      <w:pPr>
        <w:ind w:firstLine="525"/>
        <w:jc w:val="both"/>
        <w:rPr>
          <w:sz w:val="20"/>
          <w:szCs w:val="20"/>
        </w:rPr>
      </w:pPr>
      <w:r w:rsidRPr="008719F6">
        <w:rPr>
          <w:sz w:val="20"/>
          <w:szCs w:val="20"/>
        </w:rPr>
        <w:t>I - aprovação da prestação de contas;</w:t>
      </w:r>
    </w:p>
    <w:p w:rsidR="003437B2" w:rsidRPr="008719F6" w:rsidRDefault="003437B2" w:rsidP="006B54A2">
      <w:pPr>
        <w:ind w:firstLine="525"/>
        <w:jc w:val="both"/>
        <w:rPr>
          <w:sz w:val="20"/>
          <w:szCs w:val="20"/>
        </w:rPr>
      </w:pPr>
      <w:r w:rsidRPr="008719F6">
        <w:rPr>
          <w:sz w:val="20"/>
          <w:szCs w:val="20"/>
        </w:rPr>
        <w:t>II - aprovação da prestação de contas com ressalvas; ou          </w:t>
      </w:r>
    </w:p>
    <w:p w:rsidR="003437B2" w:rsidRPr="008719F6" w:rsidRDefault="003437B2" w:rsidP="006B54A2">
      <w:pPr>
        <w:ind w:firstLine="525"/>
        <w:jc w:val="both"/>
        <w:rPr>
          <w:sz w:val="20"/>
          <w:szCs w:val="20"/>
        </w:rPr>
      </w:pPr>
      <w:r w:rsidRPr="008719F6">
        <w:rPr>
          <w:sz w:val="20"/>
          <w:szCs w:val="20"/>
        </w:rPr>
        <w:t>III - rejeição da prestação de contas e determinação de imediata instauração de tomada de contas especial.       </w:t>
      </w:r>
    </w:p>
    <w:p w:rsidR="00D246F6" w:rsidRPr="00FB1D3D" w:rsidRDefault="00D246F6" w:rsidP="006B54A2">
      <w:pPr>
        <w:ind w:firstLine="567"/>
        <w:jc w:val="both"/>
        <w:rPr>
          <w:sz w:val="8"/>
          <w:szCs w:val="20"/>
        </w:rPr>
      </w:pPr>
    </w:p>
    <w:p w:rsidR="003437B2" w:rsidRPr="008719F6" w:rsidRDefault="003437B2" w:rsidP="006B54A2">
      <w:pPr>
        <w:ind w:firstLine="567"/>
        <w:jc w:val="both"/>
        <w:rPr>
          <w:sz w:val="20"/>
          <w:szCs w:val="20"/>
        </w:rPr>
      </w:pPr>
      <w:r w:rsidRPr="008719F6">
        <w:rPr>
          <w:sz w:val="20"/>
          <w:szCs w:val="20"/>
        </w:rPr>
        <w:t xml:space="preserve">§ 13 - Nos casos em que a ASSOCIAÇÃO não apresentar o Relatório de Execução do Objeto ou o Relatório de Execução Financeira nos prazos devidos, o Ente Público enviará notificação exigindo que o </w:t>
      </w:r>
      <w:r w:rsidRPr="008719F6">
        <w:rPr>
          <w:sz w:val="20"/>
          <w:szCs w:val="20"/>
        </w:rPr>
        <w:lastRenderedPageBreak/>
        <w:t xml:space="preserve">faça no prazo máximo de 30 (trinta) dias, sob pena de rejeição das contas e exigência de devolução integral dos recursos, com atualização monetária e juros, sob pena de Tomada de Contas Especial – TCE, de acordo com a legislação pertinente. </w:t>
      </w:r>
    </w:p>
    <w:p w:rsidR="003437B2" w:rsidRPr="008719F6" w:rsidRDefault="003437B2" w:rsidP="003437B2">
      <w:pPr>
        <w:ind w:firstLine="567"/>
        <w:jc w:val="both"/>
        <w:rPr>
          <w:color w:val="000000"/>
          <w:sz w:val="20"/>
          <w:szCs w:val="20"/>
        </w:rPr>
      </w:pPr>
    </w:p>
    <w:p w:rsidR="003437B2" w:rsidRPr="00FB1D3D" w:rsidRDefault="003437B2" w:rsidP="003437B2">
      <w:pPr>
        <w:ind w:firstLine="567"/>
        <w:jc w:val="both"/>
        <w:rPr>
          <w:b/>
          <w:sz w:val="20"/>
          <w:szCs w:val="20"/>
          <w:u w:val="single"/>
        </w:rPr>
      </w:pPr>
      <w:r w:rsidRPr="00FB1D3D">
        <w:rPr>
          <w:b/>
          <w:sz w:val="20"/>
          <w:szCs w:val="20"/>
          <w:u w:val="single"/>
        </w:rPr>
        <w:t>10. DOS BENS REMANESCENTES</w:t>
      </w:r>
    </w:p>
    <w:p w:rsidR="00FB1D3D" w:rsidRPr="00FB1D3D" w:rsidRDefault="00FB1D3D" w:rsidP="003437B2">
      <w:pPr>
        <w:autoSpaceDE w:val="0"/>
        <w:autoSpaceDN w:val="0"/>
        <w:adjustRightInd w:val="0"/>
        <w:ind w:firstLine="567"/>
        <w:jc w:val="both"/>
        <w:rPr>
          <w:color w:val="000000"/>
          <w:sz w:val="10"/>
          <w:szCs w:val="20"/>
        </w:rPr>
      </w:pPr>
    </w:p>
    <w:p w:rsidR="003437B2" w:rsidRPr="008719F6" w:rsidRDefault="003437B2" w:rsidP="006B54A2">
      <w:pPr>
        <w:autoSpaceDE w:val="0"/>
        <w:autoSpaceDN w:val="0"/>
        <w:adjustRightInd w:val="0"/>
        <w:ind w:firstLine="567"/>
        <w:jc w:val="both"/>
        <w:rPr>
          <w:color w:val="000000"/>
          <w:sz w:val="20"/>
          <w:szCs w:val="20"/>
        </w:rPr>
      </w:pPr>
      <w:r w:rsidRPr="008719F6">
        <w:rPr>
          <w:color w:val="000000"/>
          <w:sz w:val="20"/>
          <w:szCs w:val="20"/>
        </w:rPr>
        <w:t xml:space="preserve">Os bens remanescentes adquiridos, produzidos ou transformados com recursos deste TERMO DE </w:t>
      </w:r>
      <w:r w:rsidR="001F12E1">
        <w:rPr>
          <w:color w:val="000000"/>
          <w:sz w:val="20"/>
          <w:szCs w:val="20"/>
        </w:rPr>
        <w:t>FOMENTO</w:t>
      </w:r>
      <w:r w:rsidRPr="008719F6">
        <w:rPr>
          <w:color w:val="000000"/>
          <w:sz w:val="20"/>
          <w:szCs w:val="20"/>
        </w:rPr>
        <w:t xml:space="preserve">, após o encerramento de sua vigência ou após eventual rescisão, serão destinados: </w:t>
      </w:r>
    </w:p>
    <w:p w:rsidR="003437B2" w:rsidRPr="008719F6" w:rsidRDefault="003437B2" w:rsidP="006B54A2">
      <w:pPr>
        <w:autoSpaceDE w:val="0"/>
        <w:autoSpaceDN w:val="0"/>
        <w:adjustRightInd w:val="0"/>
        <w:ind w:firstLine="567"/>
        <w:jc w:val="both"/>
        <w:rPr>
          <w:color w:val="000000"/>
          <w:sz w:val="20"/>
          <w:szCs w:val="20"/>
        </w:rPr>
      </w:pPr>
      <w:r w:rsidRPr="008719F6">
        <w:rPr>
          <w:color w:val="000000"/>
          <w:sz w:val="20"/>
          <w:szCs w:val="20"/>
        </w:rPr>
        <w:t xml:space="preserve">I- para a ASSOCIAÇÃO celebrante do Termo, quando os bens forem úteis à continuidade de ações de interesse social realizadas pela entidade; ou </w:t>
      </w:r>
    </w:p>
    <w:p w:rsidR="003437B2" w:rsidRPr="008719F6" w:rsidRDefault="003437B2" w:rsidP="006B54A2">
      <w:pPr>
        <w:autoSpaceDE w:val="0"/>
        <w:autoSpaceDN w:val="0"/>
        <w:adjustRightInd w:val="0"/>
        <w:ind w:firstLine="567"/>
        <w:jc w:val="both"/>
        <w:rPr>
          <w:color w:val="000000"/>
          <w:sz w:val="20"/>
          <w:szCs w:val="20"/>
        </w:rPr>
      </w:pPr>
      <w:r w:rsidRPr="008719F6">
        <w:rPr>
          <w:color w:val="000000"/>
          <w:sz w:val="20"/>
          <w:szCs w:val="20"/>
        </w:rPr>
        <w:t xml:space="preserve">II- para o Ente Público repassador, quando os bens forem necessários para assegurar a continuidade do objeto pactuado, seja por meio da celebração de nova parceria com outra entidade cultural, seja pela execução direta do objeto pela União, Estado ou Município. </w:t>
      </w:r>
    </w:p>
    <w:p w:rsidR="003437B2" w:rsidRPr="008719F6" w:rsidRDefault="003437B2" w:rsidP="006B54A2">
      <w:pPr>
        <w:autoSpaceDE w:val="0"/>
        <w:autoSpaceDN w:val="0"/>
        <w:adjustRightInd w:val="0"/>
        <w:ind w:firstLine="567"/>
        <w:jc w:val="both"/>
        <w:rPr>
          <w:color w:val="000000"/>
          <w:sz w:val="20"/>
          <w:szCs w:val="20"/>
        </w:rPr>
      </w:pPr>
      <w:r w:rsidRPr="008719F6">
        <w:rPr>
          <w:color w:val="000000"/>
          <w:sz w:val="20"/>
          <w:szCs w:val="20"/>
        </w:rPr>
        <w:t xml:space="preserve">§1º No caso dos bens remanescentes adquiridos serem destinados à ASSOCIAÇÃO, esta poderá realizar doação a terceiros, inclusive beneficiários da política pública objeto da parceria, desde que demonstrada sua utilidade para realização ou continuidade de ações de interesse social. </w:t>
      </w:r>
    </w:p>
    <w:p w:rsidR="003437B2" w:rsidRPr="008719F6" w:rsidRDefault="003437B2" w:rsidP="006B54A2">
      <w:pPr>
        <w:autoSpaceDE w:val="0"/>
        <w:autoSpaceDN w:val="0"/>
        <w:adjustRightInd w:val="0"/>
        <w:ind w:firstLine="567"/>
        <w:jc w:val="both"/>
        <w:rPr>
          <w:color w:val="000000"/>
          <w:sz w:val="20"/>
          <w:szCs w:val="20"/>
        </w:rPr>
      </w:pPr>
      <w:r w:rsidRPr="008719F6">
        <w:rPr>
          <w:color w:val="000000"/>
          <w:sz w:val="20"/>
          <w:szCs w:val="20"/>
        </w:rPr>
        <w:t xml:space="preserve">§2º Caso a prestação de contas final da ASSOCIAÇÃO seja rejeitada, a titularidade dos bens remanescentes permanecerá com a entidade cultural, observados os seguintes procedimentos: </w:t>
      </w:r>
    </w:p>
    <w:p w:rsidR="003437B2" w:rsidRPr="008719F6" w:rsidRDefault="003437B2" w:rsidP="006B54A2">
      <w:pPr>
        <w:autoSpaceDE w:val="0"/>
        <w:autoSpaceDN w:val="0"/>
        <w:adjustRightInd w:val="0"/>
        <w:ind w:firstLine="567"/>
        <w:jc w:val="both"/>
        <w:rPr>
          <w:color w:val="000000"/>
          <w:sz w:val="20"/>
          <w:szCs w:val="20"/>
        </w:rPr>
      </w:pPr>
      <w:r w:rsidRPr="008719F6">
        <w:rPr>
          <w:color w:val="000000"/>
          <w:sz w:val="20"/>
          <w:szCs w:val="20"/>
        </w:rPr>
        <w:t xml:space="preserve">I- não será exigido ressarcimento do valor relativo aos bens quando a motivação da rejeição não estiver relacionada ao seu uso ou aquisição; e </w:t>
      </w:r>
    </w:p>
    <w:p w:rsidR="003437B2" w:rsidRPr="008719F6" w:rsidRDefault="003437B2" w:rsidP="006B54A2">
      <w:pPr>
        <w:autoSpaceDE w:val="0"/>
        <w:autoSpaceDN w:val="0"/>
        <w:adjustRightInd w:val="0"/>
        <w:ind w:firstLine="567"/>
        <w:jc w:val="both"/>
        <w:rPr>
          <w:color w:val="000000"/>
          <w:sz w:val="20"/>
          <w:szCs w:val="20"/>
        </w:rPr>
      </w:pPr>
      <w:r w:rsidRPr="008719F6">
        <w:rPr>
          <w:color w:val="000000"/>
          <w:sz w:val="20"/>
          <w:szCs w:val="20"/>
        </w:rPr>
        <w:t xml:space="preserve">II- o valor pelo qual os bens foram adquiridos deverá ser computado no cálculo do dano ao erário a ser ressarcido, quando a motivação da rejeição estiver relacionada ao seu uso ou aquisição. </w:t>
      </w:r>
    </w:p>
    <w:p w:rsidR="003437B2" w:rsidRPr="008719F6" w:rsidRDefault="003437B2" w:rsidP="006B54A2">
      <w:pPr>
        <w:autoSpaceDE w:val="0"/>
        <w:autoSpaceDN w:val="0"/>
        <w:adjustRightInd w:val="0"/>
        <w:ind w:firstLine="567"/>
        <w:jc w:val="both"/>
        <w:rPr>
          <w:color w:val="000000"/>
          <w:sz w:val="20"/>
          <w:szCs w:val="20"/>
        </w:rPr>
      </w:pPr>
      <w:r w:rsidRPr="008719F6">
        <w:rPr>
          <w:color w:val="000000"/>
          <w:sz w:val="20"/>
          <w:szCs w:val="20"/>
        </w:rPr>
        <w:t xml:space="preserve">§3º A destinação dos bens remanescentes poderá ser alterada por meio da celebração de Termo Aditivo à parceria, após solicitação fundamentada de uma das partes. </w:t>
      </w:r>
    </w:p>
    <w:p w:rsidR="003437B2" w:rsidRPr="008719F6" w:rsidRDefault="003437B2" w:rsidP="006B54A2">
      <w:pPr>
        <w:ind w:firstLine="567"/>
        <w:jc w:val="both"/>
        <w:rPr>
          <w:color w:val="000000"/>
          <w:sz w:val="20"/>
          <w:szCs w:val="20"/>
        </w:rPr>
      </w:pPr>
      <w:r w:rsidRPr="008719F6">
        <w:rPr>
          <w:color w:val="000000"/>
          <w:sz w:val="20"/>
          <w:szCs w:val="20"/>
        </w:rPr>
        <w:t xml:space="preserve">§4º No caso de término da execução do Termo antes da manifestação sobre a solicitação de alteração da destinação dos bens remanescentes referente ao inciso anterior, a custódia dos bens permanecerá sob a responsabilidade da ASSOCIAÇÃO até a decisão do pedido. </w:t>
      </w:r>
    </w:p>
    <w:p w:rsidR="003437B2" w:rsidRDefault="003437B2" w:rsidP="003437B2">
      <w:pPr>
        <w:ind w:firstLine="567"/>
        <w:jc w:val="both"/>
        <w:rPr>
          <w:color w:val="000000"/>
          <w:sz w:val="20"/>
          <w:szCs w:val="20"/>
        </w:rPr>
      </w:pPr>
    </w:p>
    <w:p w:rsidR="001F657A" w:rsidRPr="008719F6" w:rsidRDefault="001F657A" w:rsidP="003437B2">
      <w:pPr>
        <w:ind w:firstLine="567"/>
        <w:jc w:val="both"/>
        <w:rPr>
          <w:color w:val="000000"/>
          <w:sz w:val="20"/>
          <w:szCs w:val="20"/>
        </w:rPr>
      </w:pPr>
    </w:p>
    <w:p w:rsidR="003437B2" w:rsidRPr="00FB1D3D" w:rsidRDefault="003437B2" w:rsidP="003437B2">
      <w:pPr>
        <w:ind w:firstLine="567"/>
        <w:jc w:val="both"/>
        <w:rPr>
          <w:b/>
          <w:color w:val="000000"/>
          <w:sz w:val="20"/>
          <w:szCs w:val="20"/>
          <w:u w:val="single"/>
        </w:rPr>
      </w:pPr>
      <w:r w:rsidRPr="00FB1D3D">
        <w:rPr>
          <w:b/>
          <w:color w:val="000000"/>
          <w:sz w:val="20"/>
          <w:szCs w:val="20"/>
          <w:u w:val="single"/>
        </w:rPr>
        <w:t>11. DO PRAZO DE VIGÊNCIA</w:t>
      </w:r>
    </w:p>
    <w:p w:rsidR="00FB1D3D" w:rsidRPr="00FB1D3D" w:rsidRDefault="00FB1D3D" w:rsidP="003437B2">
      <w:pPr>
        <w:autoSpaceDE w:val="0"/>
        <w:autoSpaceDN w:val="0"/>
        <w:adjustRightInd w:val="0"/>
        <w:ind w:firstLine="567"/>
        <w:jc w:val="both"/>
        <w:rPr>
          <w:color w:val="000000"/>
          <w:sz w:val="6"/>
          <w:szCs w:val="20"/>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A Validade deste Termo </w:t>
      </w:r>
      <w:r w:rsidRPr="001262A4">
        <w:rPr>
          <w:b/>
          <w:sz w:val="20"/>
          <w:szCs w:val="20"/>
          <w:u w:val="single"/>
        </w:rPr>
        <w:t>vigora</w:t>
      </w:r>
      <w:r w:rsidR="001262A4" w:rsidRPr="001262A4">
        <w:rPr>
          <w:b/>
          <w:sz w:val="20"/>
          <w:szCs w:val="20"/>
          <w:u w:val="single"/>
        </w:rPr>
        <w:t>rá</w:t>
      </w:r>
      <w:r w:rsidRPr="001262A4">
        <w:rPr>
          <w:b/>
          <w:sz w:val="20"/>
          <w:szCs w:val="20"/>
          <w:u w:val="single"/>
        </w:rPr>
        <w:t xml:space="preserve"> </w:t>
      </w:r>
      <w:r w:rsidR="00D246F6" w:rsidRPr="001262A4">
        <w:rPr>
          <w:b/>
          <w:sz w:val="20"/>
          <w:szCs w:val="20"/>
          <w:u w:val="single"/>
        </w:rPr>
        <w:t xml:space="preserve">a partir de </w:t>
      </w:r>
      <w:r w:rsidR="00731AD2">
        <w:rPr>
          <w:b/>
          <w:sz w:val="20"/>
          <w:szCs w:val="20"/>
          <w:u w:val="single"/>
        </w:rPr>
        <w:t>12</w:t>
      </w:r>
      <w:r w:rsidR="00D00135">
        <w:rPr>
          <w:b/>
          <w:sz w:val="20"/>
          <w:szCs w:val="20"/>
          <w:u w:val="single"/>
        </w:rPr>
        <w:t xml:space="preserve"> de </w:t>
      </w:r>
      <w:r w:rsidR="00731AD2">
        <w:rPr>
          <w:b/>
          <w:sz w:val="20"/>
          <w:szCs w:val="20"/>
          <w:u w:val="single"/>
        </w:rPr>
        <w:t>setembro de 2025</w:t>
      </w:r>
      <w:r w:rsidR="00F912CC">
        <w:rPr>
          <w:b/>
          <w:sz w:val="20"/>
          <w:szCs w:val="20"/>
          <w:u w:val="single"/>
        </w:rPr>
        <w:t xml:space="preserve"> a </w:t>
      </w:r>
      <w:r w:rsidR="00A25CA1">
        <w:rPr>
          <w:b/>
          <w:sz w:val="20"/>
          <w:szCs w:val="20"/>
          <w:u w:val="single"/>
        </w:rPr>
        <w:t>31 de dezembro</w:t>
      </w:r>
      <w:r w:rsidR="00D00135">
        <w:rPr>
          <w:b/>
          <w:sz w:val="20"/>
          <w:szCs w:val="20"/>
          <w:u w:val="single"/>
        </w:rPr>
        <w:t xml:space="preserve"> de 202</w:t>
      </w:r>
      <w:r w:rsidR="00731AD2">
        <w:rPr>
          <w:b/>
          <w:sz w:val="20"/>
          <w:szCs w:val="20"/>
          <w:u w:val="single"/>
        </w:rPr>
        <w:t>5</w:t>
      </w:r>
      <w:r w:rsidRPr="001262A4">
        <w:rPr>
          <w:color w:val="000000"/>
          <w:sz w:val="20"/>
          <w:szCs w:val="20"/>
        </w:rPr>
        <w:t>,</w:t>
      </w:r>
      <w:r w:rsidRPr="008719F6">
        <w:rPr>
          <w:color w:val="000000"/>
          <w:sz w:val="20"/>
          <w:szCs w:val="20"/>
        </w:rPr>
        <w:t xml:space="preserve"> podendo ser prorrogado por meio de termo ad</w:t>
      </w:r>
      <w:r w:rsidR="00563FAC" w:rsidRPr="008719F6">
        <w:rPr>
          <w:color w:val="000000"/>
          <w:sz w:val="20"/>
          <w:szCs w:val="20"/>
        </w:rPr>
        <w:t>i</w:t>
      </w:r>
      <w:r w:rsidRPr="008719F6">
        <w:rPr>
          <w:color w:val="000000"/>
          <w:sz w:val="20"/>
          <w:szCs w:val="20"/>
        </w:rPr>
        <w:t xml:space="preserve">tivo, mediante acordo entre as partes.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§1º A vigência da parceria poderá ser alterada mediante solicitação da entidade cultural, a ser apresentada à administração pública em, no mínimo, trinta dias antes do término de sua vigência. </w:t>
      </w:r>
    </w:p>
    <w:p w:rsidR="003437B2" w:rsidRPr="008719F6" w:rsidRDefault="003437B2" w:rsidP="003437B2">
      <w:pPr>
        <w:ind w:firstLine="567"/>
        <w:jc w:val="both"/>
        <w:rPr>
          <w:color w:val="000000"/>
          <w:sz w:val="20"/>
          <w:szCs w:val="20"/>
        </w:rPr>
      </w:pPr>
      <w:r w:rsidRPr="008719F6">
        <w:rPr>
          <w:color w:val="000000"/>
          <w:sz w:val="20"/>
          <w:szCs w:val="20"/>
        </w:rPr>
        <w:t xml:space="preserve">§2º A prorrogação de ofício da vigência do instrumento deve ser feita pela administração pública, antes do seu término, quando ela der causa a atraso na liberação dos recursos, limitada ao exato período do atraso verificado. </w:t>
      </w:r>
    </w:p>
    <w:p w:rsidR="003437B2" w:rsidRDefault="003437B2" w:rsidP="003437B2">
      <w:pPr>
        <w:ind w:firstLine="567"/>
        <w:jc w:val="both"/>
        <w:rPr>
          <w:color w:val="000000"/>
          <w:sz w:val="20"/>
          <w:szCs w:val="20"/>
        </w:rPr>
      </w:pPr>
    </w:p>
    <w:p w:rsidR="001F657A" w:rsidRDefault="001F657A" w:rsidP="003437B2">
      <w:pPr>
        <w:ind w:firstLine="567"/>
        <w:jc w:val="both"/>
        <w:rPr>
          <w:color w:val="000000"/>
          <w:sz w:val="20"/>
          <w:szCs w:val="20"/>
        </w:rPr>
      </w:pPr>
    </w:p>
    <w:p w:rsidR="003437B2" w:rsidRPr="00FB1D3D" w:rsidRDefault="003437B2" w:rsidP="003437B2">
      <w:pPr>
        <w:ind w:firstLine="567"/>
        <w:jc w:val="both"/>
        <w:rPr>
          <w:b/>
          <w:color w:val="000000"/>
          <w:sz w:val="20"/>
          <w:szCs w:val="20"/>
          <w:u w:val="single"/>
        </w:rPr>
      </w:pPr>
      <w:r w:rsidRPr="00FB1D3D">
        <w:rPr>
          <w:b/>
          <w:color w:val="000000"/>
          <w:sz w:val="20"/>
          <w:szCs w:val="20"/>
          <w:u w:val="single"/>
        </w:rPr>
        <w:t>12. DA RESCISÃO</w:t>
      </w:r>
    </w:p>
    <w:p w:rsidR="00FB1D3D" w:rsidRPr="00FB1D3D" w:rsidRDefault="00FB1D3D" w:rsidP="003437B2">
      <w:pPr>
        <w:ind w:firstLine="567"/>
        <w:jc w:val="both"/>
        <w:rPr>
          <w:b/>
          <w:color w:val="000000"/>
          <w:sz w:val="10"/>
          <w:szCs w:val="20"/>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É facultado ao Ente Público e à ASSOCIAÇÃO rescindirem este Termo, a qualquer tempo, com as respectivas condições, sanções e delimitações claras de responsabilidades, além da estipulação de prazo mínimo de antecedência para a publicidade dessa intenção, que não poderá ser inferior a sessenta dias. </w:t>
      </w:r>
    </w:p>
    <w:p w:rsidR="003437B2" w:rsidRPr="008719F6" w:rsidRDefault="003437B2" w:rsidP="003437B2">
      <w:pPr>
        <w:ind w:firstLine="567"/>
        <w:jc w:val="both"/>
        <w:rPr>
          <w:sz w:val="20"/>
          <w:szCs w:val="20"/>
        </w:rPr>
      </w:pPr>
      <w:r w:rsidRPr="008719F6">
        <w:rPr>
          <w:color w:val="000000"/>
          <w:sz w:val="20"/>
          <w:szCs w:val="20"/>
        </w:rPr>
        <w:t xml:space="preserve">§ único - A ASSOCIAÇÃO deverá devolver ao Ente Público os saldos financeiros remanescentes, inclusive os provenientes das receitas obtidas das aplicações financeiras realizadas, no prazo de trinta dias após a conclusão, rescisão ou extinção da parceria, sob pena de adoção de medidas cabíveis para ressarcimento ao erário. </w:t>
      </w:r>
    </w:p>
    <w:p w:rsidR="003437B2" w:rsidRPr="008719F6" w:rsidRDefault="003437B2" w:rsidP="003437B2">
      <w:pPr>
        <w:ind w:firstLine="567"/>
        <w:jc w:val="both"/>
        <w:rPr>
          <w:b/>
          <w:sz w:val="20"/>
          <w:szCs w:val="20"/>
        </w:rPr>
      </w:pPr>
    </w:p>
    <w:p w:rsidR="003437B2" w:rsidRPr="00FB1D3D" w:rsidRDefault="003437B2" w:rsidP="003437B2">
      <w:pPr>
        <w:ind w:firstLine="567"/>
        <w:jc w:val="both"/>
        <w:rPr>
          <w:b/>
          <w:sz w:val="20"/>
          <w:szCs w:val="20"/>
          <w:u w:val="single"/>
        </w:rPr>
      </w:pPr>
      <w:r w:rsidRPr="00FB1D3D">
        <w:rPr>
          <w:b/>
          <w:sz w:val="20"/>
          <w:szCs w:val="20"/>
          <w:u w:val="single"/>
        </w:rPr>
        <w:t>13. DA PUBLICAÇÃO</w:t>
      </w:r>
    </w:p>
    <w:p w:rsidR="00FB1D3D" w:rsidRPr="00FB1D3D" w:rsidRDefault="00FB1D3D" w:rsidP="003437B2">
      <w:pPr>
        <w:autoSpaceDE w:val="0"/>
        <w:autoSpaceDN w:val="0"/>
        <w:adjustRightInd w:val="0"/>
        <w:ind w:firstLine="567"/>
        <w:jc w:val="both"/>
        <w:rPr>
          <w:color w:val="000000"/>
          <w:sz w:val="6"/>
          <w:szCs w:val="20"/>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O Ente Público publicará extrato deste Termo no meio oficial de publicidade da administração pública, após a assinatura, para que se inicie a produção de seus efeitos. </w:t>
      </w:r>
    </w:p>
    <w:p w:rsidR="003437B2" w:rsidRPr="008719F6" w:rsidRDefault="003437B2" w:rsidP="003437B2">
      <w:pPr>
        <w:ind w:firstLine="567"/>
        <w:jc w:val="both"/>
        <w:rPr>
          <w:sz w:val="20"/>
          <w:szCs w:val="20"/>
        </w:rPr>
      </w:pPr>
    </w:p>
    <w:p w:rsidR="003437B2" w:rsidRDefault="003437B2" w:rsidP="003437B2">
      <w:pPr>
        <w:ind w:firstLine="567"/>
        <w:jc w:val="both"/>
        <w:rPr>
          <w:b/>
          <w:sz w:val="20"/>
          <w:szCs w:val="20"/>
          <w:u w:val="single"/>
        </w:rPr>
      </w:pPr>
      <w:r w:rsidRPr="00FB1D3D">
        <w:rPr>
          <w:b/>
          <w:sz w:val="20"/>
          <w:szCs w:val="20"/>
          <w:u w:val="single"/>
        </w:rPr>
        <w:lastRenderedPageBreak/>
        <w:t>14. DO FORO</w:t>
      </w:r>
    </w:p>
    <w:p w:rsidR="00FB1D3D" w:rsidRPr="00FB1D3D" w:rsidRDefault="00FB1D3D" w:rsidP="003437B2">
      <w:pPr>
        <w:ind w:firstLine="567"/>
        <w:jc w:val="both"/>
        <w:rPr>
          <w:b/>
          <w:sz w:val="6"/>
          <w:szCs w:val="20"/>
          <w:u w:val="single"/>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Os partícipes comprometem-se a submeter eventuais controvérsias decorrentes do presente ajuste à prévia tentativa de solução administrativa. As controvérsias que não possam ser resolvidas administrativamente</w:t>
      </w:r>
      <w:r w:rsidR="00FB1D3D">
        <w:rPr>
          <w:color w:val="000000"/>
          <w:sz w:val="20"/>
          <w:szCs w:val="20"/>
        </w:rPr>
        <w:t>,</w:t>
      </w:r>
      <w:r w:rsidRPr="008719F6">
        <w:rPr>
          <w:color w:val="000000"/>
          <w:sz w:val="20"/>
          <w:szCs w:val="20"/>
        </w:rPr>
        <w:t xml:space="preserve"> serão submetidas ao Foro da Comarca de Ibirubá/RS. </w:t>
      </w:r>
    </w:p>
    <w:p w:rsidR="003437B2" w:rsidRPr="008719F6" w:rsidRDefault="003437B2" w:rsidP="003437B2">
      <w:pPr>
        <w:ind w:firstLine="567"/>
        <w:jc w:val="both"/>
        <w:rPr>
          <w:sz w:val="20"/>
          <w:szCs w:val="20"/>
        </w:rPr>
      </w:pPr>
    </w:p>
    <w:p w:rsidR="003437B2" w:rsidRPr="00FB1D3D" w:rsidRDefault="003437B2" w:rsidP="003437B2">
      <w:pPr>
        <w:ind w:firstLine="567"/>
        <w:jc w:val="both"/>
        <w:rPr>
          <w:b/>
          <w:sz w:val="20"/>
          <w:szCs w:val="20"/>
          <w:u w:val="single"/>
        </w:rPr>
      </w:pPr>
      <w:r w:rsidRPr="00FB1D3D">
        <w:rPr>
          <w:b/>
          <w:sz w:val="20"/>
          <w:szCs w:val="20"/>
          <w:u w:val="single"/>
        </w:rPr>
        <w:t>15. DAS ASSINATURAS</w:t>
      </w:r>
    </w:p>
    <w:p w:rsidR="00FB1D3D" w:rsidRPr="00FB1D3D" w:rsidRDefault="00FB1D3D" w:rsidP="003437B2">
      <w:pPr>
        <w:autoSpaceDE w:val="0"/>
        <w:autoSpaceDN w:val="0"/>
        <w:adjustRightInd w:val="0"/>
        <w:ind w:firstLine="567"/>
        <w:jc w:val="both"/>
        <w:rPr>
          <w:color w:val="000000"/>
          <w:sz w:val="8"/>
          <w:szCs w:val="20"/>
        </w:rPr>
      </w:pPr>
    </w:p>
    <w:p w:rsidR="003437B2"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E, por assim estarem plenamente de acordo, os partícipes obrigam-se ao total cumprimento dos termos do presente instrumento, o qual lido e achado conforme, foi lavrado em </w:t>
      </w:r>
      <w:r w:rsidR="00DF26BB">
        <w:rPr>
          <w:color w:val="000000"/>
          <w:sz w:val="20"/>
          <w:szCs w:val="20"/>
        </w:rPr>
        <w:t>2</w:t>
      </w:r>
      <w:r w:rsidRPr="008719F6">
        <w:rPr>
          <w:color w:val="000000"/>
          <w:sz w:val="20"/>
          <w:szCs w:val="20"/>
        </w:rPr>
        <w:t xml:space="preserve"> (</w:t>
      </w:r>
      <w:r w:rsidR="00DF26BB">
        <w:rPr>
          <w:color w:val="000000"/>
          <w:sz w:val="20"/>
          <w:szCs w:val="20"/>
        </w:rPr>
        <w:t>duas</w:t>
      </w:r>
      <w:r w:rsidRPr="008719F6">
        <w:rPr>
          <w:color w:val="000000"/>
          <w:sz w:val="20"/>
          <w:szCs w:val="20"/>
        </w:rPr>
        <w:t xml:space="preserve">) vias de igual teor e forma, que vão assinadas pelos partícipes, para que produza seus jurídicos e legais efeitos, em Juízo ou fora dele. </w:t>
      </w:r>
    </w:p>
    <w:p w:rsidR="001F657A" w:rsidRPr="008719F6" w:rsidRDefault="001F657A" w:rsidP="003437B2">
      <w:pPr>
        <w:autoSpaceDE w:val="0"/>
        <w:autoSpaceDN w:val="0"/>
        <w:adjustRightInd w:val="0"/>
        <w:ind w:firstLine="567"/>
        <w:jc w:val="both"/>
        <w:rPr>
          <w:color w:val="000000"/>
          <w:sz w:val="20"/>
          <w:szCs w:val="20"/>
        </w:rPr>
      </w:pPr>
    </w:p>
    <w:p w:rsidR="003437B2" w:rsidRDefault="00A25CA1" w:rsidP="00C72D45">
      <w:pPr>
        <w:ind w:firstLine="567"/>
        <w:jc w:val="right"/>
        <w:rPr>
          <w:sz w:val="20"/>
          <w:szCs w:val="20"/>
        </w:rPr>
      </w:pPr>
      <w:r>
        <w:rPr>
          <w:sz w:val="20"/>
          <w:szCs w:val="20"/>
        </w:rPr>
        <w:t xml:space="preserve">Quinze de Novembro, </w:t>
      </w:r>
      <w:r w:rsidR="00731AD2">
        <w:rPr>
          <w:sz w:val="20"/>
          <w:szCs w:val="20"/>
        </w:rPr>
        <w:t>12 de setembro de 2025</w:t>
      </w:r>
    </w:p>
    <w:p w:rsidR="00A25CA1" w:rsidRPr="008719F6" w:rsidRDefault="00A25CA1" w:rsidP="003437B2">
      <w:pPr>
        <w:ind w:firstLine="567"/>
        <w:jc w:val="both"/>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3998"/>
      </w:tblGrid>
      <w:tr w:rsidR="003437B2" w:rsidRPr="008719F6" w:rsidTr="00A25CA1">
        <w:tc>
          <w:tcPr>
            <w:tcW w:w="4002" w:type="dxa"/>
            <w:tcBorders>
              <w:top w:val="single" w:sz="4" w:space="0" w:color="auto"/>
              <w:left w:val="single" w:sz="4" w:space="0" w:color="auto"/>
              <w:bottom w:val="single" w:sz="4" w:space="0" w:color="auto"/>
              <w:right w:val="single" w:sz="4" w:space="0" w:color="auto"/>
            </w:tcBorders>
          </w:tcPr>
          <w:p w:rsidR="003437B2" w:rsidRDefault="003437B2">
            <w:pPr>
              <w:ind w:firstLine="567"/>
              <w:jc w:val="both"/>
              <w:rPr>
                <w:sz w:val="20"/>
                <w:szCs w:val="20"/>
              </w:rPr>
            </w:pPr>
          </w:p>
          <w:p w:rsidR="001F657A" w:rsidRDefault="001F657A">
            <w:pPr>
              <w:ind w:firstLine="567"/>
              <w:jc w:val="both"/>
              <w:rPr>
                <w:sz w:val="20"/>
                <w:szCs w:val="20"/>
              </w:rPr>
            </w:pPr>
          </w:p>
          <w:p w:rsidR="001F657A" w:rsidRDefault="001F657A">
            <w:pPr>
              <w:ind w:firstLine="567"/>
              <w:jc w:val="both"/>
              <w:rPr>
                <w:sz w:val="20"/>
                <w:szCs w:val="20"/>
              </w:rPr>
            </w:pPr>
          </w:p>
          <w:p w:rsidR="00F912CC" w:rsidRDefault="00F912CC">
            <w:pPr>
              <w:ind w:firstLine="567"/>
              <w:jc w:val="both"/>
              <w:rPr>
                <w:sz w:val="20"/>
                <w:szCs w:val="20"/>
              </w:rPr>
            </w:pPr>
          </w:p>
          <w:p w:rsidR="00F912CC" w:rsidRDefault="00F912CC">
            <w:pPr>
              <w:ind w:firstLine="567"/>
              <w:jc w:val="both"/>
              <w:rPr>
                <w:sz w:val="20"/>
                <w:szCs w:val="20"/>
              </w:rPr>
            </w:pPr>
          </w:p>
          <w:p w:rsidR="00FB1D3D" w:rsidRPr="008719F6" w:rsidRDefault="00FB1D3D">
            <w:pPr>
              <w:ind w:firstLine="567"/>
              <w:jc w:val="both"/>
              <w:rPr>
                <w:sz w:val="20"/>
                <w:szCs w:val="20"/>
              </w:rPr>
            </w:pPr>
          </w:p>
          <w:p w:rsidR="00FB1D3D" w:rsidRDefault="00D00135" w:rsidP="00FB1D3D">
            <w:pPr>
              <w:jc w:val="center"/>
              <w:rPr>
                <w:sz w:val="20"/>
                <w:szCs w:val="20"/>
              </w:rPr>
            </w:pPr>
            <w:r>
              <w:rPr>
                <w:b/>
                <w:sz w:val="20"/>
                <w:szCs w:val="22"/>
              </w:rPr>
              <w:t>ANGÉLICA HORST</w:t>
            </w:r>
          </w:p>
          <w:p w:rsidR="003437B2" w:rsidRPr="008719F6" w:rsidRDefault="00FB1D3D" w:rsidP="00FB1D3D">
            <w:pPr>
              <w:jc w:val="center"/>
              <w:rPr>
                <w:sz w:val="20"/>
                <w:szCs w:val="20"/>
              </w:rPr>
            </w:pPr>
            <w:r>
              <w:rPr>
                <w:sz w:val="20"/>
                <w:szCs w:val="20"/>
              </w:rPr>
              <w:t>Representante legal</w:t>
            </w:r>
          </w:p>
          <w:p w:rsidR="003437B2" w:rsidRPr="00FB1D3D" w:rsidRDefault="003437B2" w:rsidP="00D6554B">
            <w:pPr>
              <w:jc w:val="center"/>
              <w:rPr>
                <w:b/>
                <w:sz w:val="20"/>
                <w:szCs w:val="20"/>
              </w:rPr>
            </w:pPr>
            <w:r w:rsidRPr="00FB1D3D">
              <w:rPr>
                <w:b/>
                <w:sz w:val="20"/>
                <w:szCs w:val="20"/>
              </w:rPr>
              <w:t xml:space="preserve">ASSOCIAÇÃO </w:t>
            </w:r>
            <w:r w:rsidR="009E043A">
              <w:rPr>
                <w:b/>
                <w:sz w:val="20"/>
                <w:szCs w:val="20"/>
              </w:rPr>
              <w:t xml:space="preserve">ESCOLA DE </w:t>
            </w:r>
            <w:bookmarkStart w:id="0" w:name="_GoBack"/>
            <w:bookmarkEnd w:id="0"/>
            <w:r w:rsidR="009E043A">
              <w:rPr>
                <w:b/>
                <w:sz w:val="20"/>
                <w:szCs w:val="20"/>
              </w:rPr>
              <w:t>BALÉ</w:t>
            </w:r>
            <w:r w:rsidR="00D6554B">
              <w:rPr>
                <w:b/>
                <w:sz w:val="20"/>
                <w:szCs w:val="20"/>
              </w:rPr>
              <w:t xml:space="preserve"> BALLERINA</w:t>
            </w:r>
          </w:p>
        </w:tc>
        <w:tc>
          <w:tcPr>
            <w:tcW w:w="3998" w:type="dxa"/>
            <w:tcBorders>
              <w:top w:val="single" w:sz="4" w:space="0" w:color="auto"/>
              <w:left w:val="single" w:sz="4" w:space="0" w:color="auto"/>
              <w:bottom w:val="single" w:sz="4" w:space="0" w:color="auto"/>
              <w:right w:val="single" w:sz="4" w:space="0" w:color="auto"/>
            </w:tcBorders>
          </w:tcPr>
          <w:p w:rsidR="003437B2" w:rsidRDefault="003437B2">
            <w:pPr>
              <w:ind w:firstLine="567"/>
              <w:jc w:val="both"/>
              <w:rPr>
                <w:sz w:val="20"/>
                <w:szCs w:val="20"/>
              </w:rPr>
            </w:pPr>
          </w:p>
          <w:p w:rsidR="001F657A" w:rsidRDefault="001F657A">
            <w:pPr>
              <w:ind w:firstLine="567"/>
              <w:jc w:val="both"/>
              <w:rPr>
                <w:sz w:val="20"/>
                <w:szCs w:val="20"/>
              </w:rPr>
            </w:pPr>
          </w:p>
          <w:p w:rsidR="001F657A" w:rsidRDefault="001F657A">
            <w:pPr>
              <w:ind w:firstLine="567"/>
              <w:jc w:val="both"/>
              <w:rPr>
                <w:sz w:val="20"/>
                <w:szCs w:val="20"/>
              </w:rPr>
            </w:pPr>
          </w:p>
          <w:p w:rsidR="00F912CC" w:rsidRDefault="00F912CC">
            <w:pPr>
              <w:ind w:firstLine="567"/>
              <w:jc w:val="both"/>
              <w:rPr>
                <w:sz w:val="20"/>
                <w:szCs w:val="20"/>
              </w:rPr>
            </w:pPr>
          </w:p>
          <w:p w:rsidR="00F912CC" w:rsidRDefault="00F912CC">
            <w:pPr>
              <w:ind w:firstLine="567"/>
              <w:jc w:val="both"/>
              <w:rPr>
                <w:sz w:val="20"/>
                <w:szCs w:val="20"/>
              </w:rPr>
            </w:pPr>
          </w:p>
          <w:p w:rsidR="00FB1D3D" w:rsidRPr="008719F6" w:rsidRDefault="00FB1D3D">
            <w:pPr>
              <w:ind w:firstLine="567"/>
              <w:jc w:val="both"/>
              <w:rPr>
                <w:sz w:val="20"/>
                <w:szCs w:val="20"/>
              </w:rPr>
            </w:pPr>
          </w:p>
          <w:p w:rsidR="003437B2" w:rsidRPr="00FB1D3D" w:rsidRDefault="00731AD2" w:rsidP="00FB1D3D">
            <w:pPr>
              <w:jc w:val="center"/>
              <w:rPr>
                <w:b/>
                <w:sz w:val="20"/>
                <w:szCs w:val="20"/>
              </w:rPr>
            </w:pPr>
            <w:r>
              <w:rPr>
                <w:b/>
                <w:sz w:val="20"/>
                <w:szCs w:val="20"/>
              </w:rPr>
              <w:t>MARCOS LUIS PETRI</w:t>
            </w:r>
          </w:p>
          <w:p w:rsidR="003437B2" w:rsidRPr="00FB1D3D" w:rsidRDefault="009E043A" w:rsidP="00FB1D3D">
            <w:pPr>
              <w:ind w:firstLine="567"/>
              <w:rPr>
                <w:sz w:val="20"/>
                <w:szCs w:val="20"/>
              </w:rPr>
            </w:pPr>
            <w:r>
              <w:rPr>
                <w:sz w:val="20"/>
                <w:szCs w:val="20"/>
              </w:rPr>
              <w:t xml:space="preserve">           </w:t>
            </w:r>
            <w:r w:rsidR="003437B2" w:rsidRPr="00FB1D3D">
              <w:rPr>
                <w:sz w:val="20"/>
                <w:szCs w:val="20"/>
              </w:rPr>
              <w:t>Prefeito Municipal</w:t>
            </w:r>
          </w:p>
          <w:p w:rsidR="003437B2" w:rsidRPr="00FB1D3D" w:rsidRDefault="003437B2" w:rsidP="00FB1D3D">
            <w:pPr>
              <w:jc w:val="center"/>
              <w:rPr>
                <w:b/>
                <w:sz w:val="20"/>
                <w:szCs w:val="20"/>
              </w:rPr>
            </w:pPr>
            <w:r w:rsidRPr="00FB1D3D">
              <w:rPr>
                <w:b/>
                <w:sz w:val="20"/>
                <w:szCs w:val="20"/>
              </w:rPr>
              <w:t>PREFEITURA MUNICIPAL DE</w:t>
            </w:r>
          </w:p>
          <w:p w:rsidR="003437B2" w:rsidRPr="008719F6" w:rsidRDefault="003437B2" w:rsidP="00FB1D3D">
            <w:pPr>
              <w:jc w:val="center"/>
              <w:rPr>
                <w:sz w:val="20"/>
                <w:szCs w:val="20"/>
              </w:rPr>
            </w:pPr>
            <w:r w:rsidRPr="00FB1D3D">
              <w:rPr>
                <w:b/>
                <w:sz w:val="20"/>
                <w:szCs w:val="20"/>
              </w:rPr>
              <w:t>QUINZE DE NOVEMBRO, RS</w:t>
            </w:r>
          </w:p>
        </w:tc>
      </w:tr>
    </w:tbl>
    <w:p w:rsidR="003437B2" w:rsidRPr="008719F6" w:rsidRDefault="003437B2" w:rsidP="003437B2">
      <w:pPr>
        <w:ind w:firstLine="567"/>
        <w:jc w:val="both"/>
        <w:rPr>
          <w:sz w:val="10"/>
          <w:szCs w:val="20"/>
        </w:rPr>
      </w:pPr>
    </w:p>
    <w:p w:rsidR="009E043A" w:rsidRDefault="009E043A" w:rsidP="003437B2">
      <w:pPr>
        <w:ind w:firstLine="567"/>
        <w:jc w:val="both"/>
        <w:rPr>
          <w:sz w:val="20"/>
          <w:szCs w:val="20"/>
        </w:rPr>
      </w:pPr>
    </w:p>
    <w:p w:rsidR="00F912CC" w:rsidRDefault="00F912CC" w:rsidP="003437B2">
      <w:pPr>
        <w:ind w:firstLine="567"/>
        <w:jc w:val="both"/>
        <w:rPr>
          <w:sz w:val="20"/>
          <w:szCs w:val="20"/>
        </w:rPr>
      </w:pPr>
    </w:p>
    <w:p w:rsidR="00F912CC" w:rsidRDefault="00F912CC" w:rsidP="003437B2">
      <w:pPr>
        <w:ind w:firstLine="567"/>
        <w:jc w:val="both"/>
        <w:rPr>
          <w:sz w:val="20"/>
          <w:szCs w:val="20"/>
        </w:rPr>
      </w:pPr>
    </w:p>
    <w:p w:rsidR="003437B2" w:rsidRDefault="003437B2" w:rsidP="003437B2">
      <w:pPr>
        <w:ind w:firstLine="567"/>
        <w:jc w:val="both"/>
        <w:rPr>
          <w:sz w:val="20"/>
          <w:szCs w:val="20"/>
        </w:rPr>
      </w:pPr>
      <w:r w:rsidRPr="008719F6">
        <w:rPr>
          <w:sz w:val="20"/>
          <w:szCs w:val="20"/>
        </w:rPr>
        <w:t>Elaboração e Visto</w:t>
      </w:r>
      <w:r w:rsidR="00C25691">
        <w:rPr>
          <w:sz w:val="20"/>
          <w:szCs w:val="20"/>
        </w:rPr>
        <w:t>:</w:t>
      </w:r>
    </w:p>
    <w:p w:rsidR="009E043A" w:rsidRDefault="009E043A" w:rsidP="003437B2">
      <w:pPr>
        <w:ind w:firstLine="567"/>
        <w:jc w:val="both"/>
        <w:rPr>
          <w:sz w:val="20"/>
          <w:szCs w:val="20"/>
        </w:rPr>
      </w:pPr>
    </w:p>
    <w:p w:rsidR="009E043A" w:rsidRDefault="009E043A" w:rsidP="00C25691">
      <w:pPr>
        <w:ind w:left="1416" w:firstLine="708"/>
        <w:jc w:val="both"/>
        <w:rPr>
          <w:sz w:val="20"/>
          <w:szCs w:val="20"/>
        </w:rPr>
      </w:pPr>
      <w:r>
        <w:rPr>
          <w:b/>
          <w:sz w:val="20"/>
          <w:szCs w:val="20"/>
        </w:rPr>
        <w:t xml:space="preserve">         </w:t>
      </w:r>
      <w:r w:rsidR="000F5C1A">
        <w:rPr>
          <w:b/>
          <w:sz w:val="20"/>
          <w:szCs w:val="20"/>
        </w:rPr>
        <w:t>DELVIO JUNG</w:t>
      </w:r>
    </w:p>
    <w:p w:rsidR="003437B2" w:rsidRPr="008719F6" w:rsidRDefault="009E043A" w:rsidP="00C25691">
      <w:pPr>
        <w:ind w:left="1416" w:firstLine="708"/>
        <w:jc w:val="both"/>
        <w:rPr>
          <w:sz w:val="20"/>
          <w:szCs w:val="20"/>
        </w:rPr>
      </w:pPr>
      <w:r>
        <w:rPr>
          <w:sz w:val="20"/>
          <w:szCs w:val="20"/>
        </w:rPr>
        <w:t xml:space="preserve">Assessor Jurídico - </w:t>
      </w:r>
      <w:r w:rsidR="000F5C1A">
        <w:rPr>
          <w:sz w:val="20"/>
          <w:szCs w:val="20"/>
        </w:rPr>
        <w:t>OAB-RS 60.020</w:t>
      </w:r>
    </w:p>
    <w:p w:rsidR="003437B2" w:rsidRPr="008719F6" w:rsidRDefault="003437B2" w:rsidP="003437B2">
      <w:pPr>
        <w:ind w:firstLine="567"/>
        <w:jc w:val="both"/>
        <w:rPr>
          <w:sz w:val="14"/>
          <w:szCs w:val="20"/>
        </w:rPr>
      </w:pPr>
    </w:p>
    <w:p w:rsidR="003437B2" w:rsidRDefault="003437B2" w:rsidP="003437B2">
      <w:pPr>
        <w:ind w:firstLine="567"/>
        <w:jc w:val="both"/>
        <w:rPr>
          <w:sz w:val="20"/>
          <w:szCs w:val="20"/>
        </w:rPr>
      </w:pPr>
      <w:r w:rsidRPr="008719F6">
        <w:rPr>
          <w:sz w:val="20"/>
          <w:szCs w:val="20"/>
        </w:rPr>
        <w:t>Testemunhas:</w:t>
      </w:r>
    </w:p>
    <w:p w:rsidR="009E043A" w:rsidRDefault="009E043A" w:rsidP="003437B2">
      <w:pPr>
        <w:ind w:firstLine="567"/>
        <w:jc w:val="both"/>
        <w:rPr>
          <w:sz w:val="20"/>
          <w:szCs w:val="20"/>
        </w:rPr>
      </w:pPr>
    </w:p>
    <w:p w:rsidR="009E043A" w:rsidRDefault="009E043A" w:rsidP="003437B2">
      <w:pPr>
        <w:ind w:firstLine="567"/>
        <w:jc w:val="both"/>
        <w:rPr>
          <w:sz w:val="20"/>
          <w:szCs w:val="20"/>
        </w:rPr>
      </w:pPr>
    </w:p>
    <w:p w:rsidR="009E043A" w:rsidRDefault="009E043A" w:rsidP="003437B2">
      <w:pPr>
        <w:ind w:firstLine="567"/>
        <w:jc w:val="both"/>
        <w:rPr>
          <w:sz w:val="20"/>
          <w:szCs w:val="20"/>
        </w:rPr>
      </w:pPr>
    </w:p>
    <w:p w:rsidR="003437B2" w:rsidRPr="008719F6" w:rsidRDefault="003437B2" w:rsidP="003437B2">
      <w:pPr>
        <w:numPr>
          <w:ilvl w:val="0"/>
          <w:numId w:val="8"/>
        </w:numPr>
        <w:spacing w:line="276" w:lineRule="auto"/>
        <w:jc w:val="both"/>
        <w:rPr>
          <w:sz w:val="20"/>
          <w:szCs w:val="20"/>
        </w:rPr>
      </w:pPr>
      <w:r w:rsidRPr="008719F6">
        <w:rPr>
          <w:sz w:val="20"/>
          <w:szCs w:val="20"/>
        </w:rPr>
        <w:t>________________________________</w:t>
      </w:r>
      <w:r w:rsidR="009E043A">
        <w:rPr>
          <w:sz w:val="20"/>
          <w:szCs w:val="20"/>
        </w:rPr>
        <w:t>___</w:t>
      </w:r>
      <w:r w:rsidRPr="008719F6">
        <w:rPr>
          <w:sz w:val="20"/>
          <w:szCs w:val="20"/>
        </w:rPr>
        <w:t xml:space="preserve">  </w:t>
      </w:r>
      <w:r w:rsidR="00FB1D3D">
        <w:rPr>
          <w:sz w:val="20"/>
          <w:szCs w:val="20"/>
        </w:rPr>
        <w:t xml:space="preserve">      </w:t>
      </w:r>
      <w:r w:rsidRPr="008719F6">
        <w:rPr>
          <w:sz w:val="20"/>
          <w:szCs w:val="20"/>
        </w:rPr>
        <w:t>2. ____________________________</w:t>
      </w:r>
      <w:r w:rsidR="009E043A">
        <w:rPr>
          <w:sz w:val="20"/>
          <w:szCs w:val="20"/>
        </w:rPr>
        <w:t>___</w:t>
      </w:r>
      <w:r w:rsidRPr="008719F6">
        <w:rPr>
          <w:sz w:val="20"/>
          <w:szCs w:val="20"/>
        </w:rPr>
        <w:t xml:space="preserve"> </w:t>
      </w:r>
    </w:p>
    <w:p w:rsidR="003437B2" w:rsidRPr="008719F6" w:rsidRDefault="003437B2" w:rsidP="009E043A">
      <w:pPr>
        <w:spacing w:line="360" w:lineRule="auto"/>
        <w:ind w:left="924"/>
        <w:jc w:val="both"/>
        <w:rPr>
          <w:sz w:val="20"/>
          <w:szCs w:val="20"/>
        </w:rPr>
      </w:pPr>
      <w:r w:rsidRPr="008719F6">
        <w:rPr>
          <w:sz w:val="20"/>
          <w:szCs w:val="20"/>
        </w:rPr>
        <w:t>Nome</w:t>
      </w:r>
      <w:r w:rsidRPr="008719F6">
        <w:rPr>
          <w:sz w:val="20"/>
          <w:szCs w:val="20"/>
        </w:rPr>
        <w:tab/>
      </w:r>
      <w:r w:rsidRPr="008719F6">
        <w:rPr>
          <w:sz w:val="20"/>
          <w:szCs w:val="20"/>
        </w:rPr>
        <w:tab/>
      </w:r>
      <w:r w:rsidRPr="008719F6">
        <w:rPr>
          <w:sz w:val="20"/>
          <w:szCs w:val="20"/>
        </w:rPr>
        <w:tab/>
      </w:r>
      <w:r w:rsidRPr="008719F6">
        <w:rPr>
          <w:sz w:val="20"/>
          <w:szCs w:val="20"/>
        </w:rPr>
        <w:tab/>
      </w:r>
      <w:r w:rsidRPr="008719F6">
        <w:rPr>
          <w:sz w:val="20"/>
          <w:szCs w:val="20"/>
        </w:rPr>
        <w:tab/>
      </w:r>
      <w:r w:rsidR="00FB1D3D">
        <w:rPr>
          <w:sz w:val="20"/>
          <w:szCs w:val="20"/>
        </w:rPr>
        <w:t xml:space="preserve">     </w:t>
      </w:r>
      <w:r w:rsidR="009E043A">
        <w:rPr>
          <w:sz w:val="20"/>
          <w:szCs w:val="20"/>
        </w:rPr>
        <w:tab/>
      </w:r>
      <w:r w:rsidRPr="008719F6">
        <w:rPr>
          <w:sz w:val="20"/>
          <w:szCs w:val="20"/>
        </w:rPr>
        <w:t>Nome</w:t>
      </w:r>
    </w:p>
    <w:p w:rsidR="00E36D72" w:rsidRPr="008719F6" w:rsidRDefault="00972E9B" w:rsidP="009E043A">
      <w:pPr>
        <w:spacing w:line="360" w:lineRule="auto"/>
        <w:ind w:left="924"/>
        <w:jc w:val="both"/>
      </w:pPr>
      <w:r w:rsidRPr="008719F6">
        <w:rPr>
          <w:sz w:val="20"/>
          <w:szCs w:val="20"/>
        </w:rPr>
        <w:t>CPF</w:t>
      </w:r>
      <w:r w:rsidRPr="008719F6">
        <w:rPr>
          <w:sz w:val="20"/>
          <w:szCs w:val="20"/>
        </w:rPr>
        <w:tab/>
      </w:r>
      <w:r w:rsidRPr="008719F6">
        <w:rPr>
          <w:sz w:val="20"/>
          <w:szCs w:val="20"/>
        </w:rPr>
        <w:tab/>
      </w:r>
      <w:r w:rsidRPr="008719F6">
        <w:rPr>
          <w:sz w:val="20"/>
          <w:szCs w:val="20"/>
        </w:rPr>
        <w:tab/>
      </w:r>
      <w:r w:rsidRPr="008719F6">
        <w:rPr>
          <w:sz w:val="20"/>
          <w:szCs w:val="20"/>
        </w:rPr>
        <w:tab/>
      </w:r>
      <w:r w:rsidRPr="008719F6">
        <w:rPr>
          <w:sz w:val="20"/>
          <w:szCs w:val="20"/>
        </w:rPr>
        <w:tab/>
      </w:r>
      <w:r w:rsidR="0053683B">
        <w:rPr>
          <w:sz w:val="20"/>
          <w:szCs w:val="20"/>
        </w:rPr>
        <w:t xml:space="preserve">     </w:t>
      </w:r>
      <w:r w:rsidR="009E043A">
        <w:rPr>
          <w:sz w:val="20"/>
          <w:szCs w:val="20"/>
        </w:rPr>
        <w:tab/>
      </w:r>
      <w:r w:rsidR="0053683B">
        <w:rPr>
          <w:sz w:val="20"/>
          <w:szCs w:val="20"/>
        </w:rPr>
        <w:t>CPF</w:t>
      </w:r>
    </w:p>
    <w:sectPr w:rsidR="00E36D72" w:rsidRPr="008719F6" w:rsidSect="001F657A">
      <w:pgSz w:w="11906" w:h="16838"/>
      <w:pgMar w:top="2835"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B57" w:rsidRDefault="00421B57" w:rsidP="002D7F4B">
      <w:r>
        <w:separator/>
      </w:r>
    </w:p>
  </w:endnote>
  <w:endnote w:type="continuationSeparator" w:id="0">
    <w:p w:rsidR="00421B57" w:rsidRDefault="00421B57" w:rsidP="002D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B57" w:rsidRDefault="00421B57" w:rsidP="002D7F4B">
      <w:r>
        <w:separator/>
      </w:r>
    </w:p>
  </w:footnote>
  <w:footnote w:type="continuationSeparator" w:id="0">
    <w:p w:rsidR="00421B57" w:rsidRDefault="00421B57" w:rsidP="002D7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108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2160" w:hanging="180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880" w:hanging="252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1A5C7BFA"/>
    <w:multiLevelType w:val="singleLevel"/>
    <w:tmpl w:val="1A06DCC6"/>
    <w:lvl w:ilvl="0">
      <w:start w:val="1"/>
      <w:numFmt w:val="lowerLetter"/>
      <w:lvlText w:val="%1)"/>
      <w:lvlJc w:val="left"/>
      <w:pPr>
        <w:tabs>
          <w:tab w:val="num" w:pos="1778"/>
        </w:tabs>
        <w:ind w:left="1778" w:hanging="360"/>
      </w:pPr>
    </w:lvl>
  </w:abstractNum>
  <w:abstractNum w:abstractNumId="3">
    <w:nsid w:val="24CB3B25"/>
    <w:multiLevelType w:val="hybridMultilevel"/>
    <w:tmpl w:val="E72644E0"/>
    <w:lvl w:ilvl="0" w:tplc="BF6C286A">
      <w:start w:val="8"/>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83634B"/>
    <w:multiLevelType w:val="hybridMultilevel"/>
    <w:tmpl w:val="E4BC8E9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0FA20C9"/>
    <w:multiLevelType w:val="hybridMultilevel"/>
    <w:tmpl w:val="3EDE2D4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388D2574"/>
    <w:multiLevelType w:val="hybridMultilevel"/>
    <w:tmpl w:val="12A48A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A230677"/>
    <w:multiLevelType w:val="hybridMultilevel"/>
    <w:tmpl w:val="6E9271A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6F84EEA"/>
    <w:multiLevelType w:val="hybridMultilevel"/>
    <w:tmpl w:val="32ECD646"/>
    <w:lvl w:ilvl="0" w:tplc="9998FB2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49AE69A1"/>
    <w:multiLevelType w:val="hybridMultilevel"/>
    <w:tmpl w:val="3EEC53B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0B00CBE"/>
    <w:multiLevelType w:val="hybridMultilevel"/>
    <w:tmpl w:val="A6D814C0"/>
    <w:lvl w:ilvl="0" w:tplc="1D6E5934">
      <w:start w:val="1"/>
      <w:numFmt w:val="decimal"/>
      <w:lvlText w:val="(%1)"/>
      <w:lvlJc w:val="left"/>
      <w:pPr>
        <w:tabs>
          <w:tab w:val="num" w:pos="900"/>
        </w:tabs>
        <w:ind w:left="90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1">
    <w:nsid w:val="61182109"/>
    <w:multiLevelType w:val="hybridMultilevel"/>
    <w:tmpl w:val="24902024"/>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7A73B04"/>
    <w:multiLevelType w:val="hybridMultilevel"/>
    <w:tmpl w:val="DF94C522"/>
    <w:lvl w:ilvl="0" w:tplc="27F412DC">
      <w:start w:val="8"/>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8170E59"/>
    <w:multiLevelType w:val="hybridMultilevel"/>
    <w:tmpl w:val="A6D814C0"/>
    <w:lvl w:ilvl="0" w:tplc="1D6E5934">
      <w:start w:val="1"/>
      <w:numFmt w:val="decimal"/>
      <w:lvlText w:val="(%1)"/>
      <w:lvlJc w:val="left"/>
      <w:pPr>
        <w:tabs>
          <w:tab w:val="num" w:pos="900"/>
        </w:tabs>
        <w:ind w:left="90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4">
    <w:nsid w:val="6C955F41"/>
    <w:multiLevelType w:val="hybridMultilevel"/>
    <w:tmpl w:val="911ED730"/>
    <w:lvl w:ilvl="0" w:tplc="28B88994">
      <w:start w:val="1"/>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8"/>
  </w:num>
  <w:num w:numId="16">
    <w:abstractNumId w:val="9"/>
  </w:num>
  <w:num w:numId="17">
    <w:abstractNumId w:val="12"/>
  </w:num>
  <w:num w:numId="18">
    <w:abstractNumId w:val="11"/>
  </w:num>
  <w:num w:numId="19">
    <w:abstractNumId w:val="3"/>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0D"/>
    <w:rsid w:val="00006ED7"/>
    <w:rsid w:val="000134D5"/>
    <w:rsid w:val="000153C1"/>
    <w:rsid w:val="000506EF"/>
    <w:rsid w:val="0006182C"/>
    <w:rsid w:val="00083613"/>
    <w:rsid w:val="000F5C1A"/>
    <w:rsid w:val="00107C52"/>
    <w:rsid w:val="00110144"/>
    <w:rsid w:val="001262A4"/>
    <w:rsid w:val="00131448"/>
    <w:rsid w:val="00142245"/>
    <w:rsid w:val="0016030D"/>
    <w:rsid w:val="00172CF7"/>
    <w:rsid w:val="0018596D"/>
    <w:rsid w:val="001E16B7"/>
    <w:rsid w:val="001F0842"/>
    <w:rsid w:val="001F12E1"/>
    <w:rsid w:val="001F657A"/>
    <w:rsid w:val="00206570"/>
    <w:rsid w:val="00212BD4"/>
    <w:rsid w:val="00214E41"/>
    <w:rsid w:val="00246F55"/>
    <w:rsid w:val="00253A09"/>
    <w:rsid w:val="00257A9E"/>
    <w:rsid w:val="0027141E"/>
    <w:rsid w:val="002A08BD"/>
    <w:rsid w:val="002D3973"/>
    <w:rsid w:val="002D7F4B"/>
    <w:rsid w:val="002E22F9"/>
    <w:rsid w:val="002E47D3"/>
    <w:rsid w:val="00304FF5"/>
    <w:rsid w:val="003437B2"/>
    <w:rsid w:val="003842CB"/>
    <w:rsid w:val="003B07DF"/>
    <w:rsid w:val="003B1830"/>
    <w:rsid w:val="003B3BF8"/>
    <w:rsid w:val="003C176E"/>
    <w:rsid w:val="003C3F1E"/>
    <w:rsid w:val="003D71D7"/>
    <w:rsid w:val="003E5777"/>
    <w:rsid w:val="004218DE"/>
    <w:rsid w:val="00421B57"/>
    <w:rsid w:val="00425163"/>
    <w:rsid w:val="00440706"/>
    <w:rsid w:val="0047272C"/>
    <w:rsid w:val="004822A1"/>
    <w:rsid w:val="004B6F70"/>
    <w:rsid w:val="004D23A4"/>
    <w:rsid w:val="004E44F6"/>
    <w:rsid w:val="00520372"/>
    <w:rsid w:val="0053683B"/>
    <w:rsid w:val="00563FAC"/>
    <w:rsid w:val="00576784"/>
    <w:rsid w:val="00596067"/>
    <w:rsid w:val="005A0EE5"/>
    <w:rsid w:val="005B2CE5"/>
    <w:rsid w:val="005D4ECE"/>
    <w:rsid w:val="0063395C"/>
    <w:rsid w:val="00654B03"/>
    <w:rsid w:val="0069697C"/>
    <w:rsid w:val="006B0DBD"/>
    <w:rsid w:val="006B54A2"/>
    <w:rsid w:val="006D3D96"/>
    <w:rsid w:val="006F1CC9"/>
    <w:rsid w:val="0071175D"/>
    <w:rsid w:val="007215FD"/>
    <w:rsid w:val="00731AD2"/>
    <w:rsid w:val="007346A2"/>
    <w:rsid w:val="00742129"/>
    <w:rsid w:val="0078109A"/>
    <w:rsid w:val="00795CFD"/>
    <w:rsid w:val="007A2CE1"/>
    <w:rsid w:val="00805AD7"/>
    <w:rsid w:val="0084788B"/>
    <w:rsid w:val="008719F6"/>
    <w:rsid w:val="00871C59"/>
    <w:rsid w:val="008A1FED"/>
    <w:rsid w:val="00913BDA"/>
    <w:rsid w:val="00944F0D"/>
    <w:rsid w:val="00972E9B"/>
    <w:rsid w:val="009B7913"/>
    <w:rsid w:val="009D5833"/>
    <w:rsid w:val="009E043A"/>
    <w:rsid w:val="00A07EA8"/>
    <w:rsid w:val="00A25CA1"/>
    <w:rsid w:val="00A5052D"/>
    <w:rsid w:val="00A60056"/>
    <w:rsid w:val="00AC6836"/>
    <w:rsid w:val="00B15372"/>
    <w:rsid w:val="00B261AB"/>
    <w:rsid w:val="00B308B1"/>
    <w:rsid w:val="00B372F3"/>
    <w:rsid w:val="00B412AB"/>
    <w:rsid w:val="00B5498D"/>
    <w:rsid w:val="00B62B09"/>
    <w:rsid w:val="00B63B73"/>
    <w:rsid w:val="00B6784C"/>
    <w:rsid w:val="00B72D7E"/>
    <w:rsid w:val="00B74BE5"/>
    <w:rsid w:val="00B810D0"/>
    <w:rsid w:val="00BD27C6"/>
    <w:rsid w:val="00BD69BF"/>
    <w:rsid w:val="00C25691"/>
    <w:rsid w:val="00C468AA"/>
    <w:rsid w:val="00C60E49"/>
    <w:rsid w:val="00C72D45"/>
    <w:rsid w:val="00CB6CA2"/>
    <w:rsid w:val="00D00135"/>
    <w:rsid w:val="00D246F6"/>
    <w:rsid w:val="00D564C8"/>
    <w:rsid w:val="00D57E06"/>
    <w:rsid w:val="00D6554B"/>
    <w:rsid w:val="00DF26BB"/>
    <w:rsid w:val="00E23DDB"/>
    <w:rsid w:val="00E36D72"/>
    <w:rsid w:val="00E87C19"/>
    <w:rsid w:val="00E92EDE"/>
    <w:rsid w:val="00EB0982"/>
    <w:rsid w:val="00EB2355"/>
    <w:rsid w:val="00EC60ED"/>
    <w:rsid w:val="00EC7DC0"/>
    <w:rsid w:val="00EF4332"/>
    <w:rsid w:val="00F009C0"/>
    <w:rsid w:val="00F45ACA"/>
    <w:rsid w:val="00F72CAB"/>
    <w:rsid w:val="00F912CC"/>
    <w:rsid w:val="00FB1D3D"/>
    <w:rsid w:val="00FC34E2"/>
    <w:rsid w:val="00FD5A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C59FBC0-FD6C-4321-A995-28BF8388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F0D"/>
    <w:rPr>
      <w:rFonts w:ascii="Times New Roman" w:eastAsia="Times New Roman" w:hAnsi="Times New Roman"/>
      <w:sz w:val="24"/>
      <w:szCs w:val="24"/>
    </w:rPr>
  </w:style>
  <w:style w:type="paragraph" w:styleId="Ttulo5">
    <w:name w:val="heading 5"/>
    <w:basedOn w:val="Normal"/>
    <w:next w:val="Normal"/>
    <w:link w:val="Ttulo5Char"/>
    <w:qFormat/>
    <w:rsid w:val="00944F0D"/>
    <w:pPr>
      <w:keepNext/>
      <w:jc w:val="center"/>
      <w:outlineLvl w:val="4"/>
    </w:pPr>
    <w:rPr>
      <w:b/>
      <w:bCs/>
      <w:sz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link w:val="Ttulo5"/>
    <w:rsid w:val="00944F0D"/>
    <w:rPr>
      <w:rFonts w:ascii="Times New Roman" w:eastAsia="Times New Roman" w:hAnsi="Times New Roman" w:cs="Times New Roman"/>
      <w:b/>
      <w:bCs/>
      <w:sz w:val="26"/>
      <w:szCs w:val="24"/>
      <w:u w:val="single"/>
      <w:lang w:eastAsia="pt-BR"/>
    </w:rPr>
  </w:style>
  <w:style w:type="paragraph" w:styleId="NormalWeb">
    <w:name w:val="Normal (Web)"/>
    <w:basedOn w:val="Normal"/>
    <w:rsid w:val="00944F0D"/>
    <w:pPr>
      <w:spacing w:before="100" w:beforeAutospacing="1" w:after="100" w:afterAutospacing="1"/>
    </w:pPr>
  </w:style>
  <w:style w:type="paragraph" w:customStyle="1" w:styleId="Default">
    <w:name w:val="Default"/>
    <w:uiPriority w:val="99"/>
    <w:rsid w:val="00944F0D"/>
    <w:pPr>
      <w:autoSpaceDE w:val="0"/>
      <w:autoSpaceDN w:val="0"/>
      <w:adjustRightInd w:val="0"/>
    </w:pPr>
    <w:rPr>
      <w:rFonts w:ascii="Times New Roman" w:hAnsi="Times New Roman"/>
      <w:color w:val="000000"/>
      <w:sz w:val="24"/>
      <w:szCs w:val="24"/>
      <w:lang w:eastAsia="en-US"/>
    </w:rPr>
  </w:style>
  <w:style w:type="table" w:styleId="Tabelacomgrade">
    <w:name w:val="Table Grid"/>
    <w:basedOn w:val="Tabelanormal"/>
    <w:uiPriority w:val="59"/>
    <w:rsid w:val="00944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36D72"/>
    <w:rPr>
      <w:color w:val="0000FF"/>
      <w:u w:val="single"/>
    </w:rPr>
  </w:style>
  <w:style w:type="paragraph" w:styleId="Cabealho">
    <w:name w:val="header"/>
    <w:basedOn w:val="Normal"/>
    <w:link w:val="CabealhoChar"/>
    <w:uiPriority w:val="99"/>
    <w:unhideWhenUsed/>
    <w:rsid w:val="003437B2"/>
    <w:pPr>
      <w:tabs>
        <w:tab w:val="center" w:pos="4252"/>
        <w:tab w:val="right" w:pos="8504"/>
      </w:tabs>
    </w:pPr>
  </w:style>
  <w:style w:type="character" w:customStyle="1" w:styleId="CabealhoChar">
    <w:name w:val="Cabeçalho Char"/>
    <w:link w:val="Cabealho"/>
    <w:uiPriority w:val="99"/>
    <w:rsid w:val="003437B2"/>
    <w:rPr>
      <w:rFonts w:ascii="Times New Roman" w:eastAsia="Times New Roman" w:hAnsi="Times New Roman"/>
      <w:sz w:val="24"/>
      <w:szCs w:val="24"/>
    </w:rPr>
  </w:style>
  <w:style w:type="character" w:customStyle="1" w:styleId="RodapChar">
    <w:name w:val="Rodapé Char"/>
    <w:link w:val="Rodap"/>
    <w:uiPriority w:val="99"/>
    <w:rsid w:val="003437B2"/>
    <w:rPr>
      <w:rFonts w:ascii="Times New Roman" w:eastAsia="Times New Roman" w:hAnsi="Times New Roman"/>
      <w:sz w:val="24"/>
      <w:szCs w:val="24"/>
    </w:rPr>
  </w:style>
  <w:style w:type="paragraph" w:styleId="Rodap">
    <w:name w:val="footer"/>
    <w:basedOn w:val="Normal"/>
    <w:link w:val="RodapChar"/>
    <w:uiPriority w:val="99"/>
    <w:unhideWhenUsed/>
    <w:rsid w:val="003437B2"/>
    <w:pPr>
      <w:tabs>
        <w:tab w:val="center" w:pos="4252"/>
        <w:tab w:val="right" w:pos="8504"/>
      </w:tabs>
    </w:pPr>
  </w:style>
  <w:style w:type="paragraph" w:styleId="Corpodetexto">
    <w:name w:val="Body Text"/>
    <w:basedOn w:val="Normal"/>
    <w:link w:val="CorpodetextoChar"/>
    <w:uiPriority w:val="99"/>
    <w:unhideWhenUsed/>
    <w:rsid w:val="003437B2"/>
    <w:pPr>
      <w:suppressAutoHyphens/>
      <w:jc w:val="both"/>
    </w:pPr>
    <w:rPr>
      <w:sz w:val="32"/>
      <w:lang w:eastAsia="ar-SA"/>
    </w:rPr>
  </w:style>
  <w:style w:type="character" w:customStyle="1" w:styleId="CorpodetextoChar">
    <w:name w:val="Corpo de texto Char"/>
    <w:link w:val="Corpodetexto"/>
    <w:uiPriority w:val="99"/>
    <w:rsid w:val="003437B2"/>
    <w:rPr>
      <w:rFonts w:ascii="Times New Roman" w:eastAsia="Times New Roman" w:hAnsi="Times New Roman"/>
      <w:sz w:val="32"/>
      <w:szCs w:val="24"/>
      <w:lang w:eastAsia="ar-SA"/>
    </w:rPr>
  </w:style>
  <w:style w:type="paragraph" w:styleId="Lista">
    <w:name w:val="List"/>
    <w:basedOn w:val="Corpodetexto"/>
    <w:uiPriority w:val="99"/>
    <w:semiHidden/>
    <w:unhideWhenUsed/>
    <w:rsid w:val="003437B2"/>
    <w:rPr>
      <w:rFonts w:cs="Tahoma"/>
    </w:rPr>
  </w:style>
  <w:style w:type="paragraph" w:styleId="Ttulo">
    <w:name w:val="Title"/>
    <w:basedOn w:val="Normal"/>
    <w:next w:val="Normal"/>
    <w:link w:val="TtuloChar"/>
    <w:uiPriority w:val="99"/>
    <w:qFormat/>
    <w:rsid w:val="003437B2"/>
    <w:pPr>
      <w:suppressAutoHyphens/>
      <w:spacing w:before="240" w:after="60"/>
      <w:jc w:val="center"/>
    </w:pPr>
    <w:rPr>
      <w:rFonts w:ascii="Cambria" w:hAnsi="Cambria"/>
      <w:b/>
      <w:bCs/>
      <w:kern w:val="2"/>
      <w:sz w:val="32"/>
      <w:szCs w:val="32"/>
      <w:lang w:eastAsia="ar-SA"/>
    </w:rPr>
  </w:style>
  <w:style w:type="character" w:customStyle="1" w:styleId="TtuloChar">
    <w:name w:val="Título Char"/>
    <w:link w:val="Ttulo"/>
    <w:uiPriority w:val="99"/>
    <w:rsid w:val="003437B2"/>
    <w:rPr>
      <w:rFonts w:ascii="Cambria" w:eastAsia="Times New Roman" w:hAnsi="Cambria"/>
      <w:b/>
      <w:bCs/>
      <w:kern w:val="2"/>
      <w:sz w:val="32"/>
      <w:szCs w:val="32"/>
      <w:lang w:eastAsia="ar-SA"/>
    </w:rPr>
  </w:style>
  <w:style w:type="paragraph" w:styleId="Recuodecorpodetexto">
    <w:name w:val="Body Text Indent"/>
    <w:basedOn w:val="Normal"/>
    <w:link w:val="RecuodecorpodetextoChar"/>
    <w:uiPriority w:val="99"/>
    <w:unhideWhenUsed/>
    <w:rsid w:val="003437B2"/>
    <w:pPr>
      <w:suppressAutoHyphens/>
      <w:ind w:left="60"/>
    </w:pPr>
    <w:rPr>
      <w:rFonts w:ascii="Tahoma" w:hAnsi="Tahoma" w:cs="Tahoma"/>
      <w:sz w:val="20"/>
      <w:lang w:eastAsia="ar-SA"/>
    </w:rPr>
  </w:style>
  <w:style w:type="character" w:customStyle="1" w:styleId="RecuodecorpodetextoChar">
    <w:name w:val="Recuo de corpo de texto Char"/>
    <w:link w:val="Recuodecorpodetexto"/>
    <w:uiPriority w:val="99"/>
    <w:rsid w:val="003437B2"/>
    <w:rPr>
      <w:rFonts w:ascii="Tahoma" w:eastAsia="Times New Roman" w:hAnsi="Tahoma" w:cs="Tahoma"/>
      <w:szCs w:val="24"/>
      <w:lang w:eastAsia="ar-SA"/>
    </w:rPr>
  </w:style>
  <w:style w:type="character" w:customStyle="1" w:styleId="Corpodetexto2Char">
    <w:name w:val="Corpo de texto 2 Char"/>
    <w:link w:val="Corpodetexto2"/>
    <w:uiPriority w:val="99"/>
    <w:semiHidden/>
    <w:rsid w:val="003437B2"/>
    <w:rPr>
      <w:rFonts w:ascii="Arial" w:eastAsia="Times New Roman" w:hAnsi="Arial" w:cs="Arial"/>
      <w:sz w:val="24"/>
      <w:szCs w:val="24"/>
    </w:rPr>
  </w:style>
  <w:style w:type="paragraph" w:styleId="Corpodetexto2">
    <w:name w:val="Body Text 2"/>
    <w:basedOn w:val="Normal"/>
    <w:link w:val="Corpodetexto2Char"/>
    <w:uiPriority w:val="99"/>
    <w:semiHidden/>
    <w:unhideWhenUsed/>
    <w:rsid w:val="003437B2"/>
    <w:pPr>
      <w:jc w:val="both"/>
    </w:pPr>
    <w:rPr>
      <w:rFonts w:ascii="Arial" w:hAnsi="Arial" w:cs="Arial"/>
    </w:rPr>
  </w:style>
  <w:style w:type="character" w:customStyle="1" w:styleId="TextodebaloChar">
    <w:name w:val="Texto de balão Char"/>
    <w:link w:val="Textodebalo"/>
    <w:uiPriority w:val="99"/>
    <w:rsid w:val="003437B2"/>
    <w:rPr>
      <w:rFonts w:ascii="Tahoma" w:eastAsia="Times New Roman" w:hAnsi="Tahoma" w:cs="Tahoma"/>
      <w:sz w:val="16"/>
      <w:szCs w:val="16"/>
    </w:rPr>
  </w:style>
  <w:style w:type="paragraph" w:styleId="Textodebalo">
    <w:name w:val="Balloon Text"/>
    <w:basedOn w:val="Normal"/>
    <w:link w:val="TextodebaloChar"/>
    <w:uiPriority w:val="99"/>
    <w:unhideWhenUsed/>
    <w:rsid w:val="003437B2"/>
    <w:rPr>
      <w:rFonts w:ascii="Tahoma" w:hAnsi="Tahoma" w:cs="Tahoma"/>
      <w:sz w:val="16"/>
      <w:szCs w:val="16"/>
    </w:rPr>
  </w:style>
  <w:style w:type="paragraph" w:styleId="SemEspaamento">
    <w:name w:val="No Spacing"/>
    <w:uiPriority w:val="99"/>
    <w:qFormat/>
    <w:rsid w:val="003437B2"/>
    <w:pPr>
      <w:suppressAutoHyphens/>
    </w:pPr>
    <w:rPr>
      <w:rFonts w:ascii="Times New Roman" w:eastAsia="Arial" w:hAnsi="Times New Roman"/>
      <w:sz w:val="24"/>
      <w:szCs w:val="24"/>
      <w:lang w:eastAsia="ar-SA"/>
    </w:rPr>
  </w:style>
  <w:style w:type="paragraph" w:styleId="PargrafodaLista">
    <w:name w:val="List Paragraph"/>
    <w:basedOn w:val="Normal"/>
    <w:uiPriority w:val="34"/>
    <w:qFormat/>
    <w:rsid w:val="003437B2"/>
    <w:pPr>
      <w:ind w:left="708"/>
    </w:pPr>
  </w:style>
  <w:style w:type="paragraph" w:customStyle="1" w:styleId="Captulo">
    <w:name w:val="Capítulo"/>
    <w:basedOn w:val="Normal"/>
    <w:next w:val="Corpodetexto"/>
    <w:uiPriority w:val="99"/>
    <w:rsid w:val="003437B2"/>
    <w:pPr>
      <w:keepNext/>
      <w:suppressAutoHyphens/>
      <w:spacing w:before="240" w:after="120"/>
    </w:pPr>
    <w:rPr>
      <w:rFonts w:ascii="Arial" w:eastAsia="Lucida Sans Unicode" w:hAnsi="Arial" w:cs="Tahoma"/>
      <w:sz w:val="28"/>
      <w:szCs w:val="28"/>
      <w:lang w:eastAsia="ar-SA"/>
    </w:rPr>
  </w:style>
  <w:style w:type="paragraph" w:customStyle="1" w:styleId="Legenda2">
    <w:name w:val="Legenda2"/>
    <w:basedOn w:val="Normal"/>
    <w:uiPriority w:val="99"/>
    <w:rsid w:val="003437B2"/>
    <w:pPr>
      <w:suppressLineNumbers/>
      <w:suppressAutoHyphens/>
      <w:spacing w:before="120" w:after="120"/>
    </w:pPr>
    <w:rPr>
      <w:rFonts w:cs="Tahoma"/>
      <w:i/>
      <w:iCs/>
      <w:lang w:eastAsia="ar-SA"/>
    </w:rPr>
  </w:style>
  <w:style w:type="paragraph" w:customStyle="1" w:styleId="ndice">
    <w:name w:val="Índice"/>
    <w:basedOn w:val="Normal"/>
    <w:uiPriority w:val="99"/>
    <w:rsid w:val="003437B2"/>
    <w:pPr>
      <w:suppressLineNumbers/>
      <w:suppressAutoHyphens/>
    </w:pPr>
    <w:rPr>
      <w:rFonts w:cs="Tahoma"/>
      <w:lang w:eastAsia="ar-SA"/>
    </w:rPr>
  </w:style>
  <w:style w:type="paragraph" w:customStyle="1" w:styleId="Legenda1">
    <w:name w:val="Legenda1"/>
    <w:basedOn w:val="Normal"/>
    <w:uiPriority w:val="99"/>
    <w:rsid w:val="003437B2"/>
    <w:pPr>
      <w:suppressLineNumbers/>
      <w:suppressAutoHyphens/>
      <w:spacing w:before="120" w:after="120"/>
    </w:pPr>
    <w:rPr>
      <w:rFonts w:cs="Tahoma"/>
      <w:i/>
      <w:iCs/>
      <w:lang w:eastAsia="ar-SA"/>
    </w:rPr>
  </w:style>
  <w:style w:type="paragraph" w:customStyle="1" w:styleId="Recuodecorpodetexto21">
    <w:name w:val="Recuo de corpo de texto 21"/>
    <w:basedOn w:val="Normal"/>
    <w:uiPriority w:val="99"/>
    <w:rsid w:val="003437B2"/>
    <w:pPr>
      <w:suppressAutoHyphens/>
      <w:ind w:left="60" w:firstLine="708"/>
      <w:jc w:val="both"/>
    </w:pPr>
    <w:rPr>
      <w:rFonts w:ascii="Tahoma" w:hAnsi="Tahoma" w:cs="Tahoma"/>
      <w:sz w:val="20"/>
      <w:lang w:eastAsia="ar-SA"/>
    </w:rPr>
  </w:style>
  <w:style w:type="paragraph" w:customStyle="1" w:styleId="Recuodecorpodetexto31">
    <w:name w:val="Recuo de corpo de texto 31"/>
    <w:basedOn w:val="Normal"/>
    <w:uiPriority w:val="99"/>
    <w:rsid w:val="003437B2"/>
    <w:pPr>
      <w:suppressAutoHyphens/>
      <w:ind w:left="60"/>
      <w:jc w:val="both"/>
    </w:pPr>
    <w:rPr>
      <w:lang w:eastAsia="ar-SA"/>
    </w:rPr>
  </w:style>
  <w:style w:type="paragraph" w:customStyle="1" w:styleId="Ttulo01">
    <w:name w:val="Título 01"/>
    <w:basedOn w:val="Ttulo"/>
    <w:uiPriority w:val="99"/>
    <w:rsid w:val="003437B2"/>
    <w:pPr>
      <w:suppressAutoHyphens w:val="0"/>
      <w:spacing w:before="0" w:after="0"/>
    </w:pPr>
    <w:rPr>
      <w:rFonts w:ascii="Arial" w:hAnsi="Arial" w:cs="Arial"/>
      <w:caps/>
      <w:sz w:val="26"/>
      <w:szCs w:val="20"/>
    </w:rPr>
  </w:style>
  <w:style w:type="paragraph" w:customStyle="1" w:styleId="Contedodatabela">
    <w:name w:val="Conteúdo da tabela"/>
    <w:basedOn w:val="Normal"/>
    <w:uiPriority w:val="99"/>
    <w:rsid w:val="003437B2"/>
    <w:pPr>
      <w:suppressLineNumbers/>
      <w:suppressAutoHyphens/>
    </w:pPr>
    <w:rPr>
      <w:lang w:eastAsia="ar-SA"/>
    </w:rPr>
  </w:style>
  <w:style w:type="paragraph" w:customStyle="1" w:styleId="Ttulodatabela">
    <w:name w:val="Título da tabela"/>
    <w:basedOn w:val="Contedodatabela"/>
    <w:uiPriority w:val="99"/>
    <w:rsid w:val="003437B2"/>
    <w:pPr>
      <w:jc w:val="center"/>
    </w:pPr>
    <w:rPr>
      <w:b/>
      <w:bCs/>
    </w:rPr>
  </w:style>
  <w:style w:type="character" w:customStyle="1" w:styleId="Fontepargpadro3">
    <w:name w:val="Fonte parág. padrão3"/>
    <w:rsid w:val="003437B2"/>
  </w:style>
  <w:style w:type="character" w:customStyle="1" w:styleId="Absatz-Standardschriftart">
    <w:name w:val="Absatz-Standardschriftart"/>
    <w:rsid w:val="003437B2"/>
  </w:style>
  <w:style w:type="character" w:customStyle="1" w:styleId="WW-Absatz-Standardschriftart">
    <w:name w:val="WW-Absatz-Standardschriftart"/>
    <w:rsid w:val="003437B2"/>
  </w:style>
  <w:style w:type="character" w:customStyle="1" w:styleId="WW-Absatz-Standardschriftart1">
    <w:name w:val="WW-Absatz-Standardschriftart1"/>
    <w:rsid w:val="003437B2"/>
  </w:style>
  <w:style w:type="character" w:customStyle="1" w:styleId="WW-Absatz-Standardschriftart11">
    <w:name w:val="WW-Absatz-Standardschriftart11"/>
    <w:rsid w:val="003437B2"/>
  </w:style>
  <w:style w:type="character" w:customStyle="1" w:styleId="WW-Absatz-Standardschriftart111">
    <w:name w:val="WW-Absatz-Standardschriftart111"/>
    <w:rsid w:val="003437B2"/>
  </w:style>
  <w:style w:type="character" w:customStyle="1" w:styleId="WW-Absatz-Standardschriftart1111">
    <w:name w:val="WW-Absatz-Standardschriftart1111"/>
    <w:rsid w:val="003437B2"/>
  </w:style>
  <w:style w:type="character" w:customStyle="1" w:styleId="WW-Absatz-Standardschriftart11111">
    <w:name w:val="WW-Absatz-Standardschriftart11111"/>
    <w:rsid w:val="003437B2"/>
  </w:style>
  <w:style w:type="character" w:customStyle="1" w:styleId="WW-Absatz-Standardschriftart111111">
    <w:name w:val="WW-Absatz-Standardschriftart111111"/>
    <w:rsid w:val="003437B2"/>
  </w:style>
  <w:style w:type="character" w:customStyle="1" w:styleId="WW-Absatz-Standardschriftart1111111">
    <w:name w:val="WW-Absatz-Standardschriftart1111111"/>
    <w:rsid w:val="003437B2"/>
  </w:style>
  <w:style w:type="character" w:customStyle="1" w:styleId="WW-Absatz-Standardschriftart11111111">
    <w:name w:val="WW-Absatz-Standardschriftart11111111"/>
    <w:rsid w:val="003437B2"/>
  </w:style>
  <w:style w:type="character" w:customStyle="1" w:styleId="WW-Absatz-Standardschriftart111111111">
    <w:name w:val="WW-Absatz-Standardschriftart111111111"/>
    <w:rsid w:val="003437B2"/>
  </w:style>
  <w:style w:type="character" w:customStyle="1" w:styleId="WW-Absatz-Standardschriftart1111111111">
    <w:name w:val="WW-Absatz-Standardschriftart1111111111"/>
    <w:rsid w:val="003437B2"/>
  </w:style>
  <w:style w:type="character" w:customStyle="1" w:styleId="WW-Absatz-Standardschriftart11111111111">
    <w:name w:val="WW-Absatz-Standardschriftart11111111111"/>
    <w:rsid w:val="003437B2"/>
  </w:style>
  <w:style w:type="character" w:customStyle="1" w:styleId="WW-Absatz-Standardschriftart111111111111">
    <w:name w:val="WW-Absatz-Standardschriftart111111111111"/>
    <w:rsid w:val="003437B2"/>
  </w:style>
  <w:style w:type="character" w:customStyle="1" w:styleId="WW-Absatz-Standardschriftart1111111111111">
    <w:name w:val="WW-Absatz-Standardschriftart1111111111111"/>
    <w:rsid w:val="003437B2"/>
  </w:style>
  <w:style w:type="character" w:customStyle="1" w:styleId="WW-Absatz-Standardschriftart11111111111111">
    <w:name w:val="WW-Absatz-Standardschriftart11111111111111"/>
    <w:rsid w:val="003437B2"/>
  </w:style>
  <w:style w:type="character" w:customStyle="1" w:styleId="WW-Absatz-Standardschriftart111111111111111">
    <w:name w:val="WW-Absatz-Standardschriftart111111111111111"/>
    <w:rsid w:val="003437B2"/>
  </w:style>
  <w:style w:type="character" w:customStyle="1" w:styleId="WW-Absatz-Standardschriftart1111111111111111">
    <w:name w:val="WW-Absatz-Standardschriftart1111111111111111"/>
    <w:rsid w:val="003437B2"/>
  </w:style>
  <w:style w:type="character" w:customStyle="1" w:styleId="WW-Absatz-Standardschriftart11111111111111111">
    <w:name w:val="WW-Absatz-Standardschriftart11111111111111111"/>
    <w:rsid w:val="003437B2"/>
  </w:style>
  <w:style w:type="character" w:customStyle="1" w:styleId="WW-Absatz-Standardschriftart111111111111111111">
    <w:name w:val="WW-Absatz-Standardschriftart111111111111111111"/>
    <w:rsid w:val="003437B2"/>
  </w:style>
  <w:style w:type="character" w:customStyle="1" w:styleId="WW-Absatz-Standardschriftart1111111111111111111">
    <w:name w:val="WW-Absatz-Standardschriftart1111111111111111111"/>
    <w:rsid w:val="003437B2"/>
  </w:style>
  <w:style w:type="character" w:customStyle="1" w:styleId="WW-Absatz-Standardschriftart11111111111111111111">
    <w:name w:val="WW-Absatz-Standardschriftart11111111111111111111"/>
    <w:rsid w:val="003437B2"/>
  </w:style>
  <w:style w:type="character" w:customStyle="1" w:styleId="WW-Absatz-Standardschriftart111111111111111111111">
    <w:name w:val="WW-Absatz-Standardschriftart111111111111111111111"/>
    <w:rsid w:val="003437B2"/>
  </w:style>
  <w:style w:type="character" w:customStyle="1" w:styleId="WW-Absatz-Standardschriftart1111111111111111111111">
    <w:name w:val="WW-Absatz-Standardschriftart1111111111111111111111"/>
    <w:rsid w:val="003437B2"/>
  </w:style>
  <w:style w:type="character" w:customStyle="1" w:styleId="WW-Absatz-Standardschriftart11111111111111111111111">
    <w:name w:val="WW-Absatz-Standardschriftart11111111111111111111111"/>
    <w:rsid w:val="003437B2"/>
  </w:style>
  <w:style w:type="character" w:customStyle="1" w:styleId="WW-Absatz-Standardschriftart111111111111111111111111">
    <w:name w:val="WW-Absatz-Standardschriftart111111111111111111111111"/>
    <w:rsid w:val="003437B2"/>
  </w:style>
  <w:style w:type="character" w:customStyle="1" w:styleId="WW8Num1z0">
    <w:name w:val="WW8Num1z0"/>
    <w:rsid w:val="003437B2"/>
    <w:rPr>
      <w:rFonts w:ascii="Times New Roman" w:eastAsia="Times New Roman" w:hAnsi="Times New Roman" w:cs="Times New Roman" w:hint="default"/>
    </w:rPr>
  </w:style>
  <w:style w:type="character" w:customStyle="1" w:styleId="WW8Num1z1">
    <w:name w:val="WW8Num1z1"/>
    <w:rsid w:val="003437B2"/>
    <w:rPr>
      <w:rFonts w:ascii="Courier New" w:hAnsi="Courier New" w:cs="Courier New" w:hint="default"/>
    </w:rPr>
  </w:style>
  <w:style w:type="character" w:customStyle="1" w:styleId="WW8Num1z2">
    <w:name w:val="WW8Num1z2"/>
    <w:rsid w:val="003437B2"/>
    <w:rPr>
      <w:rFonts w:ascii="Wingdings" w:hAnsi="Wingdings" w:hint="default"/>
    </w:rPr>
  </w:style>
  <w:style w:type="character" w:customStyle="1" w:styleId="WW8Num1z3">
    <w:name w:val="WW8Num1z3"/>
    <w:rsid w:val="003437B2"/>
    <w:rPr>
      <w:rFonts w:ascii="Symbol" w:hAnsi="Symbol" w:hint="default"/>
    </w:rPr>
  </w:style>
  <w:style w:type="character" w:customStyle="1" w:styleId="WW8Num2z0">
    <w:name w:val="WW8Num2z0"/>
    <w:rsid w:val="003437B2"/>
    <w:rPr>
      <w:rFonts w:ascii="Times New Roman" w:eastAsia="Times New Roman" w:hAnsi="Times New Roman" w:cs="Times New Roman" w:hint="default"/>
    </w:rPr>
  </w:style>
  <w:style w:type="character" w:customStyle="1" w:styleId="WW8Num2z1">
    <w:name w:val="WW8Num2z1"/>
    <w:rsid w:val="003437B2"/>
    <w:rPr>
      <w:rFonts w:ascii="Courier New" w:hAnsi="Courier New" w:cs="Courier New" w:hint="default"/>
    </w:rPr>
  </w:style>
  <w:style w:type="character" w:customStyle="1" w:styleId="WW8Num2z2">
    <w:name w:val="WW8Num2z2"/>
    <w:rsid w:val="003437B2"/>
    <w:rPr>
      <w:rFonts w:ascii="Wingdings" w:hAnsi="Wingdings" w:hint="default"/>
    </w:rPr>
  </w:style>
  <w:style w:type="character" w:customStyle="1" w:styleId="WW8Num2z3">
    <w:name w:val="WW8Num2z3"/>
    <w:rsid w:val="003437B2"/>
    <w:rPr>
      <w:rFonts w:ascii="Symbol" w:hAnsi="Symbol" w:hint="default"/>
    </w:rPr>
  </w:style>
  <w:style w:type="character" w:customStyle="1" w:styleId="WW8Num3z0">
    <w:name w:val="WW8Num3z0"/>
    <w:rsid w:val="003437B2"/>
    <w:rPr>
      <w:rFonts w:ascii="Symbol" w:eastAsia="Times New Roman" w:hAnsi="Symbol" w:cs="Times New Roman" w:hint="default"/>
    </w:rPr>
  </w:style>
  <w:style w:type="character" w:customStyle="1" w:styleId="WW8Num3z1">
    <w:name w:val="WW8Num3z1"/>
    <w:rsid w:val="003437B2"/>
    <w:rPr>
      <w:rFonts w:ascii="Courier New" w:hAnsi="Courier New" w:cs="Courier New" w:hint="default"/>
    </w:rPr>
  </w:style>
  <w:style w:type="character" w:customStyle="1" w:styleId="WW8Num3z2">
    <w:name w:val="WW8Num3z2"/>
    <w:rsid w:val="003437B2"/>
    <w:rPr>
      <w:rFonts w:ascii="Wingdings" w:hAnsi="Wingdings" w:hint="default"/>
    </w:rPr>
  </w:style>
  <w:style w:type="character" w:customStyle="1" w:styleId="WW8Num3z3">
    <w:name w:val="WW8Num3z3"/>
    <w:rsid w:val="003437B2"/>
    <w:rPr>
      <w:rFonts w:ascii="Symbol" w:hAnsi="Symbol" w:hint="default"/>
    </w:rPr>
  </w:style>
  <w:style w:type="character" w:customStyle="1" w:styleId="WW8Num4z0">
    <w:name w:val="WW8Num4z0"/>
    <w:rsid w:val="003437B2"/>
    <w:rPr>
      <w:rFonts w:ascii="Symbol" w:eastAsia="Times New Roman" w:hAnsi="Symbol" w:cs="Times New Roman" w:hint="default"/>
    </w:rPr>
  </w:style>
  <w:style w:type="character" w:customStyle="1" w:styleId="WW8Num4z1">
    <w:name w:val="WW8Num4z1"/>
    <w:rsid w:val="003437B2"/>
    <w:rPr>
      <w:rFonts w:ascii="Courier New" w:hAnsi="Courier New" w:cs="Courier New" w:hint="default"/>
    </w:rPr>
  </w:style>
  <w:style w:type="character" w:customStyle="1" w:styleId="WW8Num4z2">
    <w:name w:val="WW8Num4z2"/>
    <w:rsid w:val="003437B2"/>
    <w:rPr>
      <w:rFonts w:ascii="Wingdings" w:hAnsi="Wingdings" w:hint="default"/>
    </w:rPr>
  </w:style>
  <w:style w:type="character" w:customStyle="1" w:styleId="WW8Num4z3">
    <w:name w:val="WW8Num4z3"/>
    <w:rsid w:val="003437B2"/>
    <w:rPr>
      <w:rFonts w:ascii="Symbol" w:hAnsi="Symbol" w:hint="default"/>
    </w:rPr>
  </w:style>
  <w:style w:type="character" w:customStyle="1" w:styleId="Fontepargpadro1">
    <w:name w:val="Fonte parág. padrão1"/>
    <w:rsid w:val="003437B2"/>
  </w:style>
  <w:style w:type="character" w:customStyle="1" w:styleId="Fontepargpadro2">
    <w:name w:val="Fonte parág. padrão2"/>
    <w:rsid w:val="003437B2"/>
  </w:style>
  <w:style w:type="character" w:customStyle="1" w:styleId="Smbolosdenumerao">
    <w:name w:val="Símbolos de numeração"/>
    <w:rsid w:val="003437B2"/>
  </w:style>
  <w:style w:type="character" w:customStyle="1" w:styleId="Marcas">
    <w:name w:val="Marcas"/>
    <w:rsid w:val="003437B2"/>
    <w:rPr>
      <w:rFonts w:ascii="OpenSymbol" w:eastAsia="OpenSymbol" w:hAnsi="OpenSymbol" w:cs="OpenSymbol" w:hint="default"/>
    </w:rPr>
  </w:style>
  <w:style w:type="paragraph" w:styleId="Subttulo">
    <w:name w:val="Subtitle"/>
    <w:basedOn w:val="Normal"/>
    <w:next w:val="Normal"/>
    <w:link w:val="SubttuloChar"/>
    <w:qFormat/>
    <w:rsid w:val="003437B2"/>
    <w:pPr>
      <w:numPr>
        <w:ilvl w:val="1"/>
      </w:numPr>
    </w:pPr>
    <w:rPr>
      <w:rFonts w:ascii="Cambria" w:hAnsi="Cambria"/>
      <w:i/>
      <w:iCs/>
      <w:color w:val="4F81BD"/>
      <w:spacing w:val="15"/>
    </w:rPr>
  </w:style>
  <w:style w:type="character" w:customStyle="1" w:styleId="SubttuloChar">
    <w:name w:val="Subtítulo Char"/>
    <w:link w:val="Subttulo"/>
    <w:rsid w:val="003437B2"/>
    <w:rPr>
      <w:rFonts w:ascii="Cambria" w:eastAsia="Times New Roman" w:hAnsi="Cambria"/>
      <w:i/>
      <w:iCs/>
      <w:color w:val="4F81BD"/>
      <w:spacing w:val="15"/>
      <w:sz w:val="24"/>
      <w:szCs w:val="24"/>
    </w:rPr>
  </w:style>
  <w:style w:type="character" w:customStyle="1" w:styleId="apple-converted-space">
    <w:name w:val="apple-converted-space"/>
    <w:rsid w:val="00343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81685">
      <w:bodyDiv w:val="1"/>
      <w:marLeft w:val="0"/>
      <w:marRight w:val="0"/>
      <w:marTop w:val="0"/>
      <w:marBottom w:val="0"/>
      <w:divBdr>
        <w:top w:val="none" w:sz="0" w:space="0" w:color="auto"/>
        <w:left w:val="none" w:sz="0" w:space="0" w:color="auto"/>
        <w:bottom w:val="none" w:sz="0" w:space="0" w:color="auto"/>
        <w:right w:val="none" w:sz="0" w:space="0" w:color="auto"/>
      </w:divBdr>
    </w:div>
    <w:div w:id="665091122">
      <w:bodyDiv w:val="1"/>
      <w:marLeft w:val="0"/>
      <w:marRight w:val="0"/>
      <w:marTop w:val="0"/>
      <w:marBottom w:val="0"/>
      <w:divBdr>
        <w:top w:val="none" w:sz="0" w:space="0" w:color="auto"/>
        <w:left w:val="none" w:sz="0" w:space="0" w:color="auto"/>
        <w:bottom w:val="none" w:sz="0" w:space="0" w:color="auto"/>
        <w:right w:val="none" w:sz="0" w:space="0" w:color="auto"/>
      </w:divBdr>
    </w:div>
    <w:div w:id="879898337">
      <w:bodyDiv w:val="1"/>
      <w:marLeft w:val="0"/>
      <w:marRight w:val="0"/>
      <w:marTop w:val="0"/>
      <w:marBottom w:val="0"/>
      <w:divBdr>
        <w:top w:val="none" w:sz="0" w:space="0" w:color="auto"/>
        <w:left w:val="none" w:sz="0" w:space="0" w:color="auto"/>
        <w:bottom w:val="none" w:sz="0" w:space="0" w:color="auto"/>
        <w:right w:val="none" w:sz="0" w:space="0" w:color="auto"/>
      </w:divBdr>
    </w:div>
    <w:div w:id="1135873822">
      <w:bodyDiv w:val="1"/>
      <w:marLeft w:val="0"/>
      <w:marRight w:val="0"/>
      <w:marTop w:val="0"/>
      <w:marBottom w:val="0"/>
      <w:divBdr>
        <w:top w:val="none" w:sz="0" w:space="0" w:color="auto"/>
        <w:left w:val="none" w:sz="0" w:space="0" w:color="auto"/>
        <w:bottom w:val="none" w:sz="0" w:space="0" w:color="auto"/>
        <w:right w:val="none" w:sz="0" w:space="0" w:color="auto"/>
      </w:divBdr>
    </w:div>
    <w:div w:id="1470397721">
      <w:bodyDiv w:val="1"/>
      <w:marLeft w:val="0"/>
      <w:marRight w:val="0"/>
      <w:marTop w:val="0"/>
      <w:marBottom w:val="0"/>
      <w:divBdr>
        <w:top w:val="none" w:sz="0" w:space="0" w:color="auto"/>
        <w:left w:val="none" w:sz="0" w:space="0" w:color="auto"/>
        <w:bottom w:val="none" w:sz="0" w:space="0" w:color="auto"/>
        <w:right w:val="none" w:sz="0" w:space="0" w:color="auto"/>
      </w:divBdr>
    </w:div>
    <w:div w:id="1587761744">
      <w:bodyDiv w:val="1"/>
      <w:marLeft w:val="0"/>
      <w:marRight w:val="0"/>
      <w:marTop w:val="0"/>
      <w:marBottom w:val="0"/>
      <w:divBdr>
        <w:top w:val="none" w:sz="0" w:space="0" w:color="auto"/>
        <w:left w:val="none" w:sz="0" w:space="0" w:color="auto"/>
        <w:bottom w:val="none" w:sz="0" w:space="0" w:color="auto"/>
        <w:right w:val="none" w:sz="0" w:space="0" w:color="auto"/>
      </w:divBdr>
    </w:div>
    <w:div w:id="1780298873">
      <w:bodyDiv w:val="1"/>
      <w:marLeft w:val="0"/>
      <w:marRight w:val="0"/>
      <w:marTop w:val="0"/>
      <w:marBottom w:val="0"/>
      <w:divBdr>
        <w:top w:val="none" w:sz="0" w:space="0" w:color="auto"/>
        <w:left w:val="none" w:sz="0" w:space="0" w:color="auto"/>
        <w:bottom w:val="none" w:sz="0" w:space="0" w:color="auto"/>
        <w:right w:val="none" w:sz="0" w:space="0" w:color="auto"/>
      </w:divBdr>
    </w:div>
    <w:div w:id="181155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4FF4D-BA85-41DB-8D92-A9FCF719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4251</Words>
  <Characters>22956</Characters>
  <Application>Microsoft Office Word</Application>
  <DocSecurity>4</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pc15</dc:creator>
  <cp:keywords/>
  <cp:lastModifiedBy>Conta da Microsoft</cp:lastModifiedBy>
  <cp:revision>2</cp:revision>
  <cp:lastPrinted>2022-05-05T11:39:00Z</cp:lastPrinted>
  <dcterms:created xsi:type="dcterms:W3CDTF">2025-09-11T18:39:00Z</dcterms:created>
  <dcterms:modified xsi:type="dcterms:W3CDTF">2025-09-11T18:39:00Z</dcterms:modified>
</cp:coreProperties>
</file>